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1F46" w14:textId="79F82C84" w:rsidR="00BF3214" w:rsidRPr="00152075" w:rsidRDefault="00BF3214"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r w:rsidRPr="0015207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52075">
        <w:rPr>
          <w:rFonts w:ascii="Palatino Linotype" w:eastAsia="Times New Roman" w:hAnsi="Palatino Linotype" w:cs="Arial"/>
          <w:color w:val="000000"/>
          <w:sz w:val="24"/>
          <w:szCs w:val="24"/>
          <w:lang w:eastAsia="es-MX"/>
        </w:rPr>
        <w:t xml:space="preserve">Estado de </w:t>
      </w:r>
      <w:r w:rsidRPr="00152075">
        <w:rPr>
          <w:rFonts w:ascii="Palatino Linotype" w:eastAsia="Times New Roman" w:hAnsi="Palatino Linotype" w:cs="Arial"/>
          <w:color w:val="000000"/>
          <w:sz w:val="24"/>
          <w:szCs w:val="24"/>
          <w:lang w:eastAsia="es-MX"/>
        </w:rPr>
        <w:t xml:space="preserve">México, a </w:t>
      </w:r>
      <w:r w:rsidR="001B1E8D">
        <w:rPr>
          <w:rFonts w:ascii="Palatino Linotype" w:eastAsia="Times New Roman" w:hAnsi="Palatino Linotype" w:cs="Arial"/>
          <w:color w:val="000000"/>
          <w:sz w:val="24"/>
          <w:szCs w:val="24"/>
          <w:lang w:eastAsia="es-MX"/>
        </w:rPr>
        <w:t xml:space="preserve">veinticuatro de octubre </w:t>
      </w:r>
      <w:r w:rsidRPr="00152075">
        <w:rPr>
          <w:rFonts w:ascii="Palatino Linotype" w:eastAsia="Times New Roman" w:hAnsi="Palatino Linotype" w:cs="Arial"/>
          <w:color w:val="000000"/>
          <w:sz w:val="24"/>
          <w:szCs w:val="24"/>
          <w:lang w:eastAsia="es-MX"/>
        </w:rPr>
        <w:t>dos mil dieci</w:t>
      </w:r>
      <w:r w:rsidR="0047002A">
        <w:rPr>
          <w:rFonts w:ascii="Palatino Linotype" w:eastAsia="Times New Roman" w:hAnsi="Palatino Linotype" w:cs="Arial"/>
          <w:color w:val="000000"/>
          <w:sz w:val="24"/>
          <w:szCs w:val="24"/>
          <w:lang w:eastAsia="es-MX"/>
        </w:rPr>
        <w:t>ocho</w:t>
      </w:r>
      <w:r w:rsidRPr="00152075">
        <w:rPr>
          <w:rFonts w:ascii="Palatino Linotype" w:eastAsia="Times New Roman" w:hAnsi="Palatino Linotype" w:cs="Arial"/>
          <w:color w:val="000000"/>
          <w:sz w:val="24"/>
          <w:szCs w:val="24"/>
          <w:lang w:eastAsia="es-MX"/>
        </w:rPr>
        <w:t>.</w:t>
      </w:r>
    </w:p>
    <w:p w14:paraId="21F8B552" w14:textId="77777777" w:rsidR="009D066D" w:rsidRPr="00152075" w:rsidRDefault="009D066D"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FB0F093" w14:textId="600E0C42" w:rsidR="00081DAC" w:rsidRDefault="00BF3214" w:rsidP="008B052B">
      <w:pPr>
        <w:tabs>
          <w:tab w:val="left" w:pos="1701"/>
        </w:tabs>
        <w:spacing w:after="0" w:line="360" w:lineRule="auto"/>
        <w:jc w:val="both"/>
        <w:rPr>
          <w:rFonts w:ascii="Palatino Linotype" w:hAnsi="Palatino Linotype" w:cs="Arial"/>
          <w:sz w:val="24"/>
        </w:rPr>
      </w:pPr>
      <w:r w:rsidRPr="00735AC1">
        <w:rPr>
          <w:rFonts w:ascii="Palatino Linotype" w:hAnsi="Palatino Linotype" w:cs="Arial"/>
          <w:b/>
          <w:sz w:val="28"/>
          <w:szCs w:val="28"/>
        </w:rPr>
        <w:t>VISTO</w:t>
      </w:r>
      <w:r w:rsidR="00F7437F" w:rsidRPr="00735AC1">
        <w:rPr>
          <w:rFonts w:ascii="Palatino Linotype" w:hAnsi="Palatino Linotype" w:cs="Arial"/>
          <w:b/>
          <w:sz w:val="28"/>
          <w:szCs w:val="28"/>
        </w:rPr>
        <w:t>S</w:t>
      </w:r>
      <w:r w:rsidRPr="00152075">
        <w:rPr>
          <w:rFonts w:ascii="Palatino Linotype" w:hAnsi="Palatino Linotype" w:cs="Arial"/>
          <w:sz w:val="24"/>
        </w:rPr>
        <w:t xml:space="preserve"> </w:t>
      </w:r>
      <w:r w:rsidR="00F7437F">
        <w:rPr>
          <w:rFonts w:ascii="Palatino Linotype" w:hAnsi="Palatino Linotype" w:cs="Arial"/>
          <w:sz w:val="24"/>
        </w:rPr>
        <w:t>los</w:t>
      </w:r>
      <w:r w:rsidRPr="00152075">
        <w:rPr>
          <w:rFonts w:ascii="Palatino Linotype" w:hAnsi="Palatino Linotype" w:cs="Arial"/>
          <w:sz w:val="24"/>
        </w:rPr>
        <w:t xml:space="preserve"> expediente</w:t>
      </w:r>
      <w:r w:rsidR="00F7437F">
        <w:rPr>
          <w:rFonts w:ascii="Palatino Linotype" w:hAnsi="Palatino Linotype" w:cs="Arial"/>
          <w:sz w:val="24"/>
        </w:rPr>
        <w:t>s</w:t>
      </w:r>
      <w:r w:rsidRPr="00152075">
        <w:rPr>
          <w:rFonts w:ascii="Palatino Linotype" w:hAnsi="Palatino Linotype" w:cs="Arial"/>
          <w:sz w:val="24"/>
        </w:rPr>
        <w:t xml:space="preserve"> electrónico</w:t>
      </w:r>
      <w:r w:rsidR="00F7437F">
        <w:rPr>
          <w:rFonts w:ascii="Palatino Linotype" w:hAnsi="Palatino Linotype" w:cs="Arial"/>
          <w:sz w:val="24"/>
        </w:rPr>
        <w:t>s</w:t>
      </w:r>
      <w:r w:rsidRPr="00152075">
        <w:rPr>
          <w:rFonts w:ascii="Palatino Linotype" w:hAnsi="Palatino Linotype" w:cs="Arial"/>
          <w:sz w:val="24"/>
        </w:rPr>
        <w:t xml:space="preserve"> formado</w:t>
      </w:r>
      <w:r w:rsidR="00F7437F">
        <w:rPr>
          <w:rFonts w:ascii="Palatino Linotype" w:hAnsi="Palatino Linotype" w:cs="Arial"/>
          <w:sz w:val="24"/>
        </w:rPr>
        <w:t>s</w:t>
      </w:r>
      <w:r w:rsidRPr="00152075">
        <w:rPr>
          <w:rFonts w:ascii="Palatino Linotype" w:hAnsi="Palatino Linotype" w:cs="Arial"/>
          <w:sz w:val="24"/>
        </w:rPr>
        <w:t xml:space="preserve"> con motivo de</w:t>
      </w:r>
      <w:r w:rsidR="00F7437F">
        <w:rPr>
          <w:rFonts w:ascii="Palatino Linotype" w:hAnsi="Palatino Linotype" w:cs="Arial"/>
          <w:sz w:val="24"/>
        </w:rPr>
        <w:t xml:space="preserve"> </w:t>
      </w:r>
      <w:r w:rsidRPr="00152075">
        <w:rPr>
          <w:rFonts w:ascii="Palatino Linotype" w:hAnsi="Palatino Linotype" w:cs="Arial"/>
          <w:sz w:val="24"/>
        </w:rPr>
        <w:t>l</w:t>
      </w:r>
      <w:r w:rsidR="00F7437F">
        <w:rPr>
          <w:rFonts w:ascii="Palatino Linotype" w:hAnsi="Palatino Linotype" w:cs="Arial"/>
          <w:sz w:val="24"/>
        </w:rPr>
        <w:t>os</w:t>
      </w:r>
      <w:r w:rsidRPr="00152075">
        <w:rPr>
          <w:rFonts w:ascii="Palatino Linotype" w:hAnsi="Palatino Linotype" w:cs="Arial"/>
          <w:sz w:val="24"/>
        </w:rPr>
        <w:t xml:space="preserve"> recurso</w:t>
      </w:r>
      <w:r w:rsidR="000F3505">
        <w:rPr>
          <w:rFonts w:ascii="Palatino Linotype" w:hAnsi="Palatino Linotype" w:cs="Arial"/>
          <w:sz w:val="24"/>
        </w:rPr>
        <w:t>s</w:t>
      </w:r>
      <w:r w:rsidRPr="00152075">
        <w:rPr>
          <w:rFonts w:ascii="Palatino Linotype" w:hAnsi="Palatino Linotype" w:cs="Arial"/>
          <w:sz w:val="24"/>
        </w:rPr>
        <w:t xml:space="preserve"> de revisión número</w:t>
      </w:r>
      <w:r w:rsidR="00F7437F">
        <w:rPr>
          <w:rFonts w:ascii="Palatino Linotype" w:hAnsi="Palatino Linotype" w:cs="Arial"/>
          <w:sz w:val="24"/>
        </w:rPr>
        <w:t>s</w:t>
      </w:r>
      <w:r w:rsidRPr="00152075">
        <w:rPr>
          <w:rFonts w:ascii="Palatino Linotype" w:hAnsi="Palatino Linotype" w:cs="Arial"/>
          <w:sz w:val="24"/>
        </w:rPr>
        <w:t xml:space="preserve"> </w:t>
      </w:r>
      <w:r w:rsidR="000B2630" w:rsidRPr="00E67EF8">
        <w:rPr>
          <w:rFonts w:ascii="Palatino Linotype" w:hAnsi="Palatino Linotype" w:cs="Arial"/>
          <w:b/>
          <w:bCs/>
          <w:lang w:eastAsia="es-MX"/>
        </w:rPr>
        <w:t>0</w:t>
      </w:r>
      <w:r w:rsidR="00910D35" w:rsidRPr="00E67EF8">
        <w:rPr>
          <w:rFonts w:ascii="Palatino Linotype" w:hAnsi="Palatino Linotype" w:cs="Arial"/>
          <w:b/>
          <w:bCs/>
          <w:lang w:eastAsia="es-MX"/>
        </w:rPr>
        <w:t>3</w:t>
      </w:r>
      <w:r w:rsidR="00BF0671">
        <w:rPr>
          <w:rFonts w:ascii="Palatino Linotype" w:hAnsi="Palatino Linotype" w:cs="Arial"/>
          <w:b/>
          <w:bCs/>
          <w:lang w:eastAsia="es-MX"/>
        </w:rPr>
        <w:t>300</w:t>
      </w:r>
      <w:r w:rsidR="0044569F" w:rsidRPr="00E67EF8">
        <w:rPr>
          <w:rFonts w:ascii="Palatino Linotype" w:hAnsi="Palatino Linotype" w:cs="Arial"/>
          <w:b/>
          <w:bCs/>
          <w:lang w:eastAsia="es-MX"/>
        </w:rPr>
        <w:t>/INFOEM/IP/RR/201</w:t>
      </w:r>
      <w:r w:rsidR="004D69A3" w:rsidRPr="00E67EF8">
        <w:rPr>
          <w:rFonts w:ascii="Palatino Linotype" w:hAnsi="Palatino Linotype" w:cs="Arial"/>
          <w:b/>
          <w:bCs/>
          <w:lang w:eastAsia="es-MX"/>
        </w:rPr>
        <w:t xml:space="preserve">8, </w:t>
      </w:r>
      <w:r w:rsidR="00E67EF8" w:rsidRPr="00E67EF8">
        <w:rPr>
          <w:rFonts w:ascii="Palatino Linotype" w:hAnsi="Palatino Linotype" w:cs="Arial"/>
          <w:b/>
          <w:bCs/>
          <w:lang w:eastAsia="es-MX"/>
        </w:rPr>
        <w:t>03</w:t>
      </w:r>
      <w:r w:rsidR="00BF0671">
        <w:rPr>
          <w:rFonts w:ascii="Palatino Linotype" w:hAnsi="Palatino Linotype" w:cs="Arial"/>
          <w:b/>
          <w:bCs/>
          <w:lang w:eastAsia="es-MX"/>
        </w:rPr>
        <w:t>301</w:t>
      </w:r>
      <w:r w:rsidR="00E67EF8" w:rsidRPr="00E67EF8">
        <w:rPr>
          <w:rFonts w:ascii="Palatino Linotype" w:hAnsi="Palatino Linotype" w:cs="Arial"/>
          <w:b/>
          <w:bCs/>
          <w:lang w:eastAsia="es-MX"/>
        </w:rPr>
        <w:t>/INFOEM/IP/RR/2018</w:t>
      </w:r>
      <w:r w:rsidR="00BF0671">
        <w:rPr>
          <w:rFonts w:ascii="Palatino Linotype" w:hAnsi="Palatino Linotype" w:cs="Arial"/>
          <w:b/>
          <w:bCs/>
          <w:lang w:eastAsia="es-MX"/>
        </w:rPr>
        <w:t xml:space="preserve"> y </w:t>
      </w:r>
      <w:r w:rsidR="00E67EF8" w:rsidRPr="00E67EF8">
        <w:rPr>
          <w:rFonts w:ascii="Palatino Linotype" w:hAnsi="Palatino Linotype" w:cs="Arial"/>
          <w:b/>
          <w:bCs/>
          <w:lang w:eastAsia="es-MX"/>
        </w:rPr>
        <w:t>03</w:t>
      </w:r>
      <w:r w:rsidR="00BF0671">
        <w:rPr>
          <w:rFonts w:ascii="Palatino Linotype" w:hAnsi="Palatino Linotype" w:cs="Arial"/>
          <w:b/>
          <w:bCs/>
          <w:lang w:eastAsia="es-MX"/>
        </w:rPr>
        <w:t>302</w:t>
      </w:r>
      <w:r w:rsidR="00E67EF8" w:rsidRPr="00E67EF8">
        <w:rPr>
          <w:rFonts w:ascii="Palatino Linotype" w:hAnsi="Palatino Linotype" w:cs="Arial"/>
          <w:b/>
          <w:bCs/>
          <w:lang w:eastAsia="es-MX"/>
        </w:rPr>
        <w:t>/INFOEM/IP/RR/2018,</w:t>
      </w:r>
      <w:r w:rsidR="00E67EF8">
        <w:rPr>
          <w:rFonts w:ascii="Palatino Linotype" w:hAnsi="Palatino Linotype" w:cs="Arial"/>
          <w:b/>
          <w:bCs/>
          <w:sz w:val="24"/>
          <w:lang w:eastAsia="es-MX"/>
        </w:rPr>
        <w:t xml:space="preserve"> </w:t>
      </w:r>
      <w:r w:rsidR="004D69A3">
        <w:rPr>
          <w:rFonts w:ascii="Palatino Linotype" w:hAnsi="Palatino Linotype" w:cs="Arial"/>
          <w:bCs/>
          <w:sz w:val="24"/>
          <w:lang w:eastAsia="es-MX"/>
        </w:rPr>
        <w:t>inter</w:t>
      </w:r>
      <w:r w:rsidRPr="00152075">
        <w:rPr>
          <w:rFonts w:ascii="Palatino Linotype" w:hAnsi="Palatino Linotype" w:cs="Arial"/>
          <w:sz w:val="24"/>
        </w:rPr>
        <w:t>puesto</w:t>
      </w:r>
      <w:r w:rsidR="00F7437F">
        <w:rPr>
          <w:rFonts w:ascii="Palatino Linotype" w:hAnsi="Palatino Linotype" w:cs="Arial"/>
          <w:sz w:val="24"/>
        </w:rPr>
        <w:t>s</w:t>
      </w:r>
      <w:r w:rsidRPr="00152075">
        <w:rPr>
          <w:rFonts w:ascii="Palatino Linotype" w:hAnsi="Palatino Linotype" w:cs="Arial"/>
          <w:sz w:val="24"/>
        </w:rPr>
        <w:t xml:space="preserve"> po</w:t>
      </w:r>
      <w:r w:rsidRPr="002A5C4E">
        <w:rPr>
          <w:rFonts w:ascii="Palatino Linotype" w:hAnsi="Palatino Linotype" w:cs="Arial"/>
          <w:sz w:val="24"/>
          <w:szCs w:val="24"/>
        </w:rPr>
        <w:t>r</w:t>
      </w:r>
      <w:r w:rsidRPr="00252BFE">
        <w:rPr>
          <w:rFonts w:ascii="Palatino Linotype" w:hAnsi="Palatino Linotype" w:cs="Arial"/>
          <w:b/>
          <w:sz w:val="24"/>
          <w:szCs w:val="24"/>
        </w:rPr>
        <w:t xml:space="preserve"> </w:t>
      </w:r>
      <w:r w:rsidR="00C87E3A">
        <w:rPr>
          <w:rFonts w:ascii="Palatino Linotype" w:hAnsi="Palatino Linotype" w:cs="Arial"/>
          <w:b/>
          <w:sz w:val="24"/>
          <w:szCs w:val="24"/>
        </w:rPr>
        <w:t>XXXXXXXXXXXXXXXX</w:t>
      </w:r>
      <w:r w:rsidR="005F6BE8" w:rsidRPr="00E750C4">
        <w:rPr>
          <w:rFonts w:ascii="Palatino Linotype" w:hAnsi="Palatino Linotype" w:cs="Arial"/>
          <w:b/>
          <w:sz w:val="24"/>
        </w:rPr>
        <w:t>,</w:t>
      </w:r>
      <w:r w:rsidR="005F6BE8">
        <w:rPr>
          <w:rFonts w:ascii="Palatino Linotype" w:hAnsi="Palatino Linotype" w:cs="Arial"/>
          <w:b/>
          <w:sz w:val="24"/>
        </w:rPr>
        <w:t xml:space="preserve"> </w:t>
      </w:r>
      <w:r w:rsidR="005F6BE8" w:rsidRPr="00E750C4">
        <w:rPr>
          <w:rFonts w:ascii="Palatino Linotype" w:hAnsi="Palatino Linotype" w:cs="Arial"/>
          <w:sz w:val="24"/>
        </w:rPr>
        <w:t>en</w:t>
      </w:r>
      <w:r w:rsidR="00173A17" w:rsidRPr="00152075">
        <w:rPr>
          <w:rFonts w:ascii="Palatino Linotype" w:hAnsi="Palatino Linotype" w:cs="Arial"/>
          <w:sz w:val="24"/>
        </w:rPr>
        <w:t xml:space="preserve"> </w:t>
      </w:r>
      <w:r w:rsidRPr="00152075">
        <w:rPr>
          <w:rFonts w:ascii="Palatino Linotype" w:hAnsi="Palatino Linotype" w:cs="Arial"/>
          <w:sz w:val="24"/>
        </w:rPr>
        <w:t xml:space="preserve">lo </w:t>
      </w:r>
      <w:r w:rsidR="00B75470" w:rsidRPr="00152075">
        <w:rPr>
          <w:rFonts w:ascii="Palatino Linotype" w:hAnsi="Palatino Linotype" w:cs="Arial"/>
          <w:sz w:val="24"/>
        </w:rPr>
        <w:t>s</w:t>
      </w:r>
      <w:r w:rsidRPr="00152075">
        <w:rPr>
          <w:rFonts w:ascii="Palatino Linotype" w:hAnsi="Palatino Linotype" w:cs="Arial"/>
          <w:sz w:val="24"/>
        </w:rPr>
        <w:t xml:space="preserve">ucesivo </w:t>
      </w:r>
      <w:r w:rsidR="00FF40DB">
        <w:rPr>
          <w:rFonts w:ascii="Palatino Linotype" w:hAnsi="Palatino Linotype" w:cs="Arial"/>
          <w:sz w:val="24"/>
        </w:rPr>
        <w:t>e</w:t>
      </w:r>
      <w:r w:rsidR="00E750C4">
        <w:rPr>
          <w:rFonts w:ascii="Palatino Linotype" w:hAnsi="Palatino Linotype" w:cs="Arial"/>
          <w:sz w:val="24"/>
        </w:rPr>
        <w:t>l</w:t>
      </w:r>
      <w:r w:rsidR="00440B5C" w:rsidRPr="00152075">
        <w:rPr>
          <w:rFonts w:ascii="Palatino Linotype" w:hAnsi="Palatino Linotype" w:cs="Arial"/>
          <w:b/>
          <w:sz w:val="24"/>
        </w:rPr>
        <w:t xml:space="preserve"> Recurrente</w:t>
      </w:r>
      <w:r w:rsidRPr="00152075">
        <w:rPr>
          <w:rFonts w:ascii="Palatino Linotype" w:hAnsi="Palatino Linotype" w:cs="Arial"/>
          <w:sz w:val="24"/>
        </w:rPr>
        <w:t xml:space="preserve">, </w:t>
      </w:r>
      <w:r w:rsidR="0059317F">
        <w:rPr>
          <w:rFonts w:ascii="Palatino Linotype" w:hAnsi="Palatino Linotype" w:cs="Arial"/>
          <w:sz w:val="24"/>
        </w:rPr>
        <w:t>en contra de la</w:t>
      </w:r>
      <w:r w:rsidR="00EE332E">
        <w:rPr>
          <w:rFonts w:ascii="Palatino Linotype" w:hAnsi="Palatino Linotype" w:cs="Arial"/>
          <w:sz w:val="24"/>
        </w:rPr>
        <w:t xml:space="preserve"> </w:t>
      </w:r>
      <w:r w:rsidR="0059317F">
        <w:rPr>
          <w:rFonts w:ascii="Palatino Linotype" w:hAnsi="Palatino Linotype" w:cs="Arial"/>
          <w:sz w:val="24"/>
        </w:rPr>
        <w:t>respuesta</w:t>
      </w:r>
      <w:r w:rsidRPr="00152075">
        <w:rPr>
          <w:rFonts w:ascii="Palatino Linotype" w:hAnsi="Palatino Linotype" w:cs="Arial"/>
          <w:sz w:val="24"/>
        </w:rPr>
        <w:t xml:space="preserve"> </w:t>
      </w:r>
      <w:r w:rsidRPr="00152075">
        <w:rPr>
          <w:rFonts w:ascii="Palatino Linotype" w:hAnsi="Palatino Linotype" w:cs="Arial"/>
          <w:sz w:val="24"/>
          <w:szCs w:val="24"/>
        </w:rPr>
        <w:t>de</w:t>
      </w:r>
      <w:r w:rsidR="00FF40DB">
        <w:rPr>
          <w:rFonts w:ascii="Palatino Linotype" w:hAnsi="Palatino Linotype" w:cs="Arial"/>
          <w:sz w:val="24"/>
          <w:szCs w:val="24"/>
        </w:rPr>
        <w:t xml:space="preserve"> </w:t>
      </w:r>
      <w:r w:rsidR="00670AC4">
        <w:rPr>
          <w:rFonts w:ascii="Palatino Linotype" w:hAnsi="Palatino Linotype" w:cs="Arial"/>
          <w:sz w:val="24"/>
          <w:szCs w:val="24"/>
        </w:rPr>
        <w:t>l</w:t>
      </w:r>
      <w:r w:rsidR="00FF40DB">
        <w:rPr>
          <w:rFonts w:ascii="Palatino Linotype" w:hAnsi="Palatino Linotype" w:cs="Arial"/>
          <w:sz w:val="24"/>
          <w:szCs w:val="24"/>
        </w:rPr>
        <w:t xml:space="preserve">a </w:t>
      </w:r>
      <w:r w:rsidR="00FF40DB" w:rsidRPr="00FF40DB">
        <w:rPr>
          <w:rFonts w:ascii="Palatino Linotype" w:hAnsi="Palatino Linotype" w:cs="Arial"/>
          <w:b/>
          <w:sz w:val="24"/>
          <w:szCs w:val="24"/>
        </w:rPr>
        <w:t>Universidad Politécnica del Valle de Toluca</w:t>
      </w:r>
      <w:r w:rsidR="007052CB">
        <w:rPr>
          <w:rFonts w:ascii="Palatino Linotype" w:hAnsi="Palatino Linotype" w:cs="Arial"/>
          <w:b/>
          <w:sz w:val="24"/>
          <w:szCs w:val="24"/>
        </w:rPr>
        <w:t>,</w:t>
      </w:r>
      <w:r w:rsidR="000B2630" w:rsidRPr="00152075">
        <w:rPr>
          <w:rFonts w:ascii="Palatino Linotype" w:hAnsi="Palatino Linotype" w:cs="Arial"/>
          <w:b/>
          <w:sz w:val="24"/>
          <w:szCs w:val="24"/>
        </w:rPr>
        <w:t xml:space="preserve"> </w:t>
      </w:r>
      <w:r w:rsidRPr="00152075">
        <w:rPr>
          <w:rFonts w:ascii="Palatino Linotype" w:hAnsi="Palatino Linotype" w:cs="Arial"/>
          <w:sz w:val="24"/>
          <w:szCs w:val="24"/>
        </w:rPr>
        <w:t>en lo subsecuente</w:t>
      </w:r>
      <w:r w:rsidRPr="00152075">
        <w:rPr>
          <w:rFonts w:ascii="Palatino Linotype" w:hAnsi="Palatino Linotype" w:cs="Arial"/>
          <w:b/>
          <w:sz w:val="24"/>
          <w:szCs w:val="24"/>
        </w:rPr>
        <w:t xml:space="preserve"> El Sujeto Obligado, </w:t>
      </w:r>
      <w:r w:rsidRPr="00152075">
        <w:rPr>
          <w:rFonts w:ascii="Palatino Linotype" w:hAnsi="Palatino Linotype" w:cs="Arial"/>
          <w:sz w:val="24"/>
          <w:szCs w:val="24"/>
        </w:rPr>
        <w:t>se procede a</w:t>
      </w:r>
      <w:r w:rsidRPr="00152075">
        <w:rPr>
          <w:rFonts w:ascii="Palatino Linotype" w:hAnsi="Palatino Linotype" w:cs="Arial"/>
          <w:sz w:val="24"/>
        </w:rPr>
        <w:t xml:space="preserve"> dictar la presente resolución.</w:t>
      </w:r>
    </w:p>
    <w:p w14:paraId="1E0DD9D2" w14:textId="77777777" w:rsidR="00FF40DB" w:rsidRPr="00525913" w:rsidRDefault="00FF40DB" w:rsidP="008B052B">
      <w:pPr>
        <w:tabs>
          <w:tab w:val="left" w:pos="1701"/>
        </w:tabs>
        <w:spacing w:after="0" w:line="360" w:lineRule="auto"/>
        <w:jc w:val="both"/>
        <w:rPr>
          <w:rFonts w:ascii="Palatino Linotype" w:hAnsi="Palatino Linotype" w:cs="Arial"/>
          <w:sz w:val="24"/>
        </w:rPr>
      </w:pPr>
    </w:p>
    <w:p w14:paraId="420A4026" w14:textId="77777777" w:rsidR="00BF3214" w:rsidRPr="00152075" w:rsidRDefault="00BF3214" w:rsidP="008B052B">
      <w:pPr>
        <w:spacing w:after="0" w:line="360" w:lineRule="auto"/>
        <w:jc w:val="center"/>
        <w:rPr>
          <w:rFonts w:ascii="Palatino Linotype" w:hAnsi="Palatino Linotype" w:cs="Arial"/>
          <w:b/>
          <w:sz w:val="28"/>
        </w:rPr>
      </w:pPr>
      <w:r w:rsidRPr="00152075">
        <w:rPr>
          <w:rFonts w:ascii="Palatino Linotype" w:hAnsi="Palatino Linotype" w:cs="Arial"/>
          <w:b/>
          <w:sz w:val="28"/>
        </w:rPr>
        <w:t>A N T E C E D E N T E S</w:t>
      </w:r>
    </w:p>
    <w:p w14:paraId="1E4BB851" w14:textId="77777777" w:rsidR="00081DAC" w:rsidRPr="00525913" w:rsidRDefault="00081DAC" w:rsidP="008B052B">
      <w:pPr>
        <w:spacing w:after="0" w:line="360" w:lineRule="auto"/>
        <w:jc w:val="center"/>
        <w:rPr>
          <w:rFonts w:ascii="Palatino Linotype" w:hAnsi="Palatino Linotype" w:cs="Arial"/>
          <w:b/>
          <w:sz w:val="24"/>
        </w:rPr>
      </w:pPr>
    </w:p>
    <w:p w14:paraId="59EAABFA" w14:textId="2907154E" w:rsidR="00EE326A" w:rsidRDefault="00BF3214" w:rsidP="008B052B">
      <w:pPr>
        <w:spacing w:after="0" w:line="360" w:lineRule="auto"/>
        <w:jc w:val="both"/>
        <w:rPr>
          <w:rFonts w:ascii="Palatino Linotype" w:hAnsi="Palatino Linotype" w:cs="Arial"/>
          <w:b/>
          <w:sz w:val="24"/>
          <w:szCs w:val="24"/>
        </w:rPr>
      </w:pPr>
      <w:r w:rsidRPr="00152075">
        <w:rPr>
          <w:rFonts w:ascii="Palatino Linotype" w:hAnsi="Palatino Linotype" w:cs="Arial"/>
          <w:b/>
          <w:sz w:val="28"/>
        </w:rPr>
        <w:t>PRIMERO.</w:t>
      </w:r>
      <w:r w:rsidR="00EE326A">
        <w:rPr>
          <w:rFonts w:ascii="Palatino Linotype" w:hAnsi="Palatino Linotype" w:cs="Arial"/>
          <w:b/>
          <w:sz w:val="28"/>
        </w:rPr>
        <w:t xml:space="preserve"> </w:t>
      </w:r>
      <w:r w:rsidR="00EE326A" w:rsidRPr="00432C70">
        <w:rPr>
          <w:rFonts w:ascii="Palatino Linotype" w:hAnsi="Palatino Linotype" w:cs="Arial"/>
          <w:b/>
          <w:sz w:val="24"/>
          <w:szCs w:val="24"/>
        </w:rPr>
        <w:t>De la</w:t>
      </w:r>
      <w:r w:rsidR="00324430">
        <w:rPr>
          <w:rFonts w:ascii="Palatino Linotype" w:hAnsi="Palatino Linotype" w:cs="Arial"/>
          <w:b/>
          <w:sz w:val="24"/>
          <w:szCs w:val="24"/>
        </w:rPr>
        <w:t>s</w:t>
      </w:r>
      <w:r w:rsidR="00EE326A" w:rsidRPr="00432C70">
        <w:rPr>
          <w:rFonts w:ascii="Palatino Linotype" w:hAnsi="Palatino Linotype" w:cs="Arial"/>
          <w:b/>
          <w:sz w:val="24"/>
          <w:szCs w:val="24"/>
        </w:rPr>
        <w:t xml:space="preserve"> solicitud</w:t>
      </w:r>
      <w:r w:rsidR="00314CB1">
        <w:rPr>
          <w:rFonts w:ascii="Palatino Linotype" w:hAnsi="Palatino Linotype" w:cs="Arial"/>
          <w:b/>
          <w:sz w:val="24"/>
          <w:szCs w:val="24"/>
        </w:rPr>
        <w:t>es</w:t>
      </w:r>
      <w:r w:rsidR="00EE326A" w:rsidRPr="00432C70">
        <w:rPr>
          <w:rFonts w:ascii="Palatino Linotype" w:hAnsi="Palatino Linotype" w:cs="Arial"/>
          <w:b/>
          <w:sz w:val="24"/>
          <w:szCs w:val="24"/>
        </w:rPr>
        <w:t xml:space="preserve"> de información.</w:t>
      </w:r>
    </w:p>
    <w:p w14:paraId="1AD48AA3" w14:textId="79CCFF58" w:rsidR="00BF3214" w:rsidRPr="004B1883" w:rsidRDefault="00BF3214" w:rsidP="008B052B">
      <w:pPr>
        <w:spacing w:after="0" w:line="360" w:lineRule="auto"/>
        <w:jc w:val="both"/>
        <w:rPr>
          <w:rFonts w:ascii="Palatino Linotype" w:hAnsi="Palatino Linotype" w:cs="Arial"/>
          <w:b/>
          <w:sz w:val="24"/>
          <w:szCs w:val="24"/>
        </w:rPr>
      </w:pPr>
      <w:r w:rsidRPr="00BE6C5D">
        <w:rPr>
          <w:rFonts w:ascii="Palatino Linotype" w:hAnsi="Palatino Linotype" w:cs="Arial"/>
          <w:sz w:val="24"/>
          <w:szCs w:val="24"/>
        </w:rPr>
        <w:t xml:space="preserve">Con fecha </w:t>
      </w:r>
      <w:r w:rsidR="00BF0671">
        <w:rPr>
          <w:rFonts w:ascii="Palatino Linotype" w:hAnsi="Palatino Linotype" w:cs="Arial"/>
          <w:sz w:val="24"/>
          <w:szCs w:val="24"/>
        </w:rPr>
        <w:t>seis</w:t>
      </w:r>
      <w:r w:rsidR="00013383">
        <w:rPr>
          <w:rFonts w:ascii="Palatino Linotype" w:hAnsi="Palatino Linotype" w:cs="Arial"/>
          <w:sz w:val="24"/>
          <w:szCs w:val="24"/>
        </w:rPr>
        <w:t xml:space="preserve"> de agosto de </w:t>
      </w:r>
      <w:r w:rsidR="00B85582">
        <w:rPr>
          <w:rFonts w:ascii="Palatino Linotype" w:hAnsi="Palatino Linotype" w:cs="Arial"/>
          <w:sz w:val="24"/>
          <w:szCs w:val="24"/>
        </w:rPr>
        <w:t>dos mil dieci</w:t>
      </w:r>
      <w:r w:rsidR="004D69A3">
        <w:rPr>
          <w:rFonts w:ascii="Palatino Linotype" w:hAnsi="Palatino Linotype" w:cs="Arial"/>
          <w:sz w:val="24"/>
          <w:szCs w:val="24"/>
        </w:rPr>
        <w:t>ocho</w:t>
      </w:r>
      <w:r w:rsidRPr="00BE6C5D">
        <w:rPr>
          <w:rFonts w:ascii="Palatino Linotype" w:hAnsi="Palatino Linotype" w:cs="Arial"/>
          <w:sz w:val="24"/>
          <w:szCs w:val="24"/>
        </w:rPr>
        <w:t xml:space="preserve">, </w:t>
      </w:r>
      <w:r w:rsidR="00013383">
        <w:rPr>
          <w:rFonts w:ascii="Palatino Linotype" w:hAnsi="Palatino Linotype" w:cs="Arial"/>
          <w:sz w:val="24"/>
          <w:szCs w:val="24"/>
        </w:rPr>
        <w:t>e</w:t>
      </w:r>
      <w:r w:rsidR="001168FD" w:rsidRPr="00BE6C5D">
        <w:rPr>
          <w:rFonts w:ascii="Palatino Linotype" w:hAnsi="Palatino Linotype" w:cs="Arial"/>
          <w:sz w:val="24"/>
          <w:szCs w:val="24"/>
        </w:rPr>
        <w:t>l</w:t>
      </w:r>
      <w:r w:rsidR="00440B5C" w:rsidRPr="00BE6C5D">
        <w:rPr>
          <w:rFonts w:ascii="Palatino Linotype" w:hAnsi="Palatino Linotype" w:cs="Arial"/>
          <w:sz w:val="24"/>
          <w:szCs w:val="24"/>
        </w:rPr>
        <w:t xml:space="preserve"> Recurrente</w:t>
      </w:r>
      <w:r w:rsidRPr="00BE6C5D">
        <w:rPr>
          <w:rFonts w:ascii="Palatino Linotype" w:hAnsi="Palatino Linotype" w:cs="Arial"/>
          <w:sz w:val="24"/>
          <w:szCs w:val="24"/>
        </w:rPr>
        <w:t xml:space="preserve"> presentó a través del Sistema de Acceso a la Información Mexiquense (</w:t>
      </w:r>
      <w:r w:rsidRPr="00BE6C5D">
        <w:rPr>
          <w:rFonts w:ascii="Palatino Linotype" w:hAnsi="Palatino Linotype" w:cs="Arial"/>
          <w:b/>
          <w:sz w:val="24"/>
          <w:szCs w:val="24"/>
        </w:rPr>
        <w:t>SAIMEX)</w:t>
      </w:r>
      <w:r w:rsidRPr="00BE6C5D">
        <w:rPr>
          <w:rFonts w:ascii="Palatino Linotype" w:hAnsi="Palatino Linotype" w:cs="Arial"/>
          <w:sz w:val="24"/>
          <w:szCs w:val="24"/>
        </w:rPr>
        <w:t xml:space="preserve"> ante </w:t>
      </w:r>
      <w:r w:rsidR="002A5C4E" w:rsidRPr="00BE6C5D">
        <w:rPr>
          <w:rFonts w:ascii="Palatino Linotype" w:hAnsi="Palatino Linotype" w:cs="Arial"/>
          <w:sz w:val="24"/>
          <w:szCs w:val="24"/>
        </w:rPr>
        <w:t xml:space="preserve">el </w:t>
      </w:r>
      <w:r w:rsidRPr="00BE6C5D">
        <w:rPr>
          <w:rFonts w:ascii="Palatino Linotype" w:hAnsi="Palatino Linotype" w:cs="Arial"/>
          <w:sz w:val="24"/>
          <w:szCs w:val="24"/>
        </w:rPr>
        <w:t>Sujeto Obligado, solicitud</w:t>
      </w:r>
      <w:r w:rsidR="00314CB1">
        <w:rPr>
          <w:rFonts w:ascii="Palatino Linotype" w:hAnsi="Palatino Linotype" w:cs="Arial"/>
          <w:sz w:val="24"/>
          <w:szCs w:val="24"/>
        </w:rPr>
        <w:t>es</w:t>
      </w:r>
      <w:r w:rsidRPr="00BE6C5D">
        <w:rPr>
          <w:rFonts w:ascii="Palatino Linotype" w:hAnsi="Palatino Linotype" w:cs="Arial"/>
          <w:sz w:val="24"/>
          <w:szCs w:val="24"/>
        </w:rPr>
        <w:t xml:space="preserve"> de acceso a la información pública, registrada</w:t>
      </w:r>
      <w:r w:rsidR="00314CB1">
        <w:rPr>
          <w:rFonts w:ascii="Palatino Linotype" w:hAnsi="Palatino Linotype" w:cs="Arial"/>
          <w:sz w:val="24"/>
          <w:szCs w:val="24"/>
        </w:rPr>
        <w:t xml:space="preserve">s bajo </w:t>
      </w:r>
      <w:r w:rsidRPr="00BE6C5D">
        <w:rPr>
          <w:rFonts w:ascii="Palatino Linotype" w:hAnsi="Palatino Linotype" w:cs="Arial"/>
          <w:sz w:val="24"/>
          <w:szCs w:val="24"/>
        </w:rPr>
        <w:t>l</w:t>
      </w:r>
      <w:r w:rsidR="00314CB1">
        <w:rPr>
          <w:rFonts w:ascii="Palatino Linotype" w:hAnsi="Palatino Linotype" w:cs="Arial"/>
          <w:sz w:val="24"/>
          <w:szCs w:val="24"/>
        </w:rPr>
        <w:t>os</w:t>
      </w:r>
      <w:r w:rsidRPr="00BE6C5D">
        <w:rPr>
          <w:rFonts w:ascii="Palatino Linotype" w:hAnsi="Palatino Linotype" w:cs="Arial"/>
          <w:sz w:val="24"/>
          <w:szCs w:val="24"/>
        </w:rPr>
        <w:t xml:space="preserve"> número</w:t>
      </w:r>
      <w:r w:rsidR="00314CB1">
        <w:rPr>
          <w:rFonts w:ascii="Palatino Linotype" w:hAnsi="Palatino Linotype" w:cs="Arial"/>
          <w:sz w:val="24"/>
          <w:szCs w:val="24"/>
        </w:rPr>
        <w:t>s</w:t>
      </w:r>
      <w:r w:rsidRPr="00BE6C5D">
        <w:rPr>
          <w:rFonts w:ascii="Palatino Linotype" w:hAnsi="Palatino Linotype" w:cs="Arial"/>
          <w:sz w:val="24"/>
          <w:szCs w:val="24"/>
        </w:rPr>
        <w:t xml:space="preserve"> de </w:t>
      </w:r>
      <w:r w:rsidRPr="00E750C4">
        <w:rPr>
          <w:rFonts w:ascii="Palatino Linotype" w:hAnsi="Palatino Linotype" w:cs="Arial"/>
          <w:sz w:val="24"/>
          <w:szCs w:val="24"/>
        </w:rPr>
        <w:t>expediente</w:t>
      </w:r>
      <w:r w:rsidRPr="00E750C4">
        <w:rPr>
          <w:rFonts w:ascii="Palatino Linotype" w:hAnsi="Palatino Linotype" w:cs="Arial"/>
          <w:b/>
          <w:sz w:val="24"/>
          <w:szCs w:val="24"/>
        </w:rPr>
        <w:t xml:space="preserve"> </w:t>
      </w:r>
      <w:hyperlink r:id="rId8" w:history="1">
        <w:r w:rsidR="00013383" w:rsidRPr="00013383">
          <w:rPr>
            <w:rFonts w:ascii="Palatino Linotype" w:hAnsi="Palatino Linotype"/>
            <w:b/>
            <w:sz w:val="24"/>
            <w:szCs w:val="24"/>
          </w:rPr>
          <w:t>00</w:t>
        </w:r>
        <w:r w:rsidR="00BF0671">
          <w:rPr>
            <w:rFonts w:ascii="Palatino Linotype" w:hAnsi="Palatino Linotype"/>
            <w:b/>
            <w:sz w:val="24"/>
            <w:szCs w:val="24"/>
          </w:rPr>
          <w:t>796</w:t>
        </w:r>
        <w:r w:rsidR="00013383" w:rsidRPr="00013383">
          <w:rPr>
            <w:rFonts w:ascii="Palatino Linotype" w:hAnsi="Palatino Linotype"/>
            <w:b/>
            <w:sz w:val="24"/>
            <w:szCs w:val="24"/>
          </w:rPr>
          <w:t>/UPVT/IP/2018</w:t>
        </w:r>
      </w:hyperlink>
      <w:r w:rsidR="004C7A6C" w:rsidRPr="004C7A6C">
        <w:rPr>
          <w:rFonts w:ascii="Palatino Linotype" w:hAnsi="Palatino Linotype" w:cs="Arial"/>
          <w:b/>
          <w:sz w:val="24"/>
          <w:szCs w:val="24"/>
        </w:rPr>
        <w:t>,</w:t>
      </w:r>
      <w:r w:rsidR="004C7A6C" w:rsidRPr="00390793">
        <w:rPr>
          <w:rFonts w:ascii="Palatino Linotype" w:hAnsi="Palatino Linotype" w:cs="Arial"/>
          <w:b/>
          <w:sz w:val="24"/>
          <w:szCs w:val="24"/>
        </w:rPr>
        <w:t xml:space="preserve"> </w:t>
      </w:r>
      <w:hyperlink r:id="rId9" w:history="1">
        <w:r w:rsidR="00BF0671" w:rsidRPr="00013383">
          <w:rPr>
            <w:rFonts w:ascii="Palatino Linotype" w:hAnsi="Palatino Linotype"/>
            <w:b/>
            <w:sz w:val="24"/>
            <w:szCs w:val="24"/>
          </w:rPr>
          <w:t>00</w:t>
        </w:r>
        <w:r w:rsidR="00BF0671">
          <w:rPr>
            <w:rFonts w:ascii="Palatino Linotype" w:hAnsi="Palatino Linotype"/>
            <w:b/>
            <w:sz w:val="24"/>
            <w:szCs w:val="24"/>
          </w:rPr>
          <w:t>795</w:t>
        </w:r>
        <w:r w:rsidR="00BF0671" w:rsidRPr="00013383">
          <w:rPr>
            <w:rFonts w:ascii="Palatino Linotype" w:hAnsi="Palatino Linotype"/>
            <w:b/>
            <w:sz w:val="24"/>
            <w:szCs w:val="24"/>
          </w:rPr>
          <w:t>/UPVT/IP/2018</w:t>
        </w:r>
      </w:hyperlink>
      <w:r w:rsidR="00BF0671">
        <w:rPr>
          <w:rFonts w:ascii="Palatino Linotype" w:hAnsi="Palatino Linotype"/>
          <w:b/>
          <w:sz w:val="24"/>
          <w:szCs w:val="24"/>
        </w:rPr>
        <w:t xml:space="preserve"> </w:t>
      </w:r>
      <w:r w:rsidR="004B1883">
        <w:rPr>
          <w:rFonts w:ascii="Palatino Linotype" w:hAnsi="Palatino Linotype" w:cs="Arial"/>
          <w:b/>
          <w:sz w:val="24"/>
          <w:szCs w:val="24"/>
        </w:rPr>
        <w:t xml:space="preserve">y  </w:t>
      </w:r>
      <w:hyperlink r:id="rId10" w:history="1">
        <w:r w:rsidR="004B1883" w:rsidRPr="00013383">
          <w:rPr>
            <w:rFonts w:ascii="Palatino Linotype" w:hAnsi="Palatino Linotype"/>
            <w:b/>
            <w:sz w:val="24"/>
            <w:szCs w:val="24"/>
          </w:rPr>
          <w:t>00</w:t>
        </w:r>
        <w:r w:rsidR="004B1883">
          <w:rPr>
            <w:rFonts w:ascii="Palatino Linotype" w:hAnsi="Palatino Linotype"/>
            <w:b/>
            <w:sz w:val="24"/>
            <w:szCs w:val="24"/>
          </w:rPr>
          <w:t>7</w:t>
        </w:r>
        <w:r w:rsidR="00BF0671">
          <w:rPr>
            <w:rFonts w:ascii="Palatino Linotype" w:hAnsi="Palatino Linotype"/>
            <w:b/>
            <w:sz w:val="24"/>
            <w:szCs w:val="24"/>
          </w:rPr>
          <w:t>94</w:t>
        </w:r>
        <w:r w:rsidR="004B1883" w:rsidRPr="00013383">
          <w:rPr>
            <w:rFonts w:ascii="Palatino Linotype" w:hAnsi="Palatino Linotype"/>
            <w:b/>
            <w:sz w:val="24"/>
            <w:szCs w:val="24"/>
          </w:rPr>
          <w:t>/UPVT/IP/2018</w:t>
        </w:r>
      </w:hyperlink>
      <w:r w:rsidR="004B1883">
        <w:rPr>
          <w:rFonts w:ascii="Palatino Linotype" w:hAnsi="Palatino Linotype" w:cs="Arial"/>
          <w:b/>
          <w:sz w:val="24"/>
          <w:szCs w:val="24"/>
        </w:rPr>
        <w:t>,</w:t>
      </w:r>
      <w:r w:rsidR="00390793">
        <w:rPr>
          <w:rFonts w:ascii="Verdana" w:hAnsi="Verdana"/>
          <w:b/>
          <w:bCs/>
          <w:color w:val="FF0000"/>
        </w:rPr>
        <w:t xml:space="preserve"> </w:t>
      </w:r>
      <w:r w:rsidRPr="00BE6C5D">
        <w:rPr>
          <w:rFonts w:ascii="Palatino Linotype" w:hAnsi="Palatino Linotype" w:cs="Arial"/>
          <w:sz w:val="24"/>
          <w:szCs w:val="24"/>
        </w:rPr>
        <w:t>mediante la</w:t>
      </w:r>
      <w:r w:rsidR="006362AD">
        <w:rPr>
          <w:rFonts w:ascii="Palatino Linotype" w:hAnsi="Palatino Linotype" w:cs="Arial"/>
          <w:sz w:val="24"/>
          <w:szCs w:val="24"/>
        </w:rPr>
        <w:t>s</w:t>
      </w:r>
      <w:r w:rsidRPr="00BE6C5D">
        <w:rPr>
          <w:rFonts w:ascii="Palatino Linotype" w:hAnsi="Palatino Linotype" w:cs="Arial"/>
          <w:sz w:val="24"/>
          <w:szCs w:val="24"/>
        </w:rPr>
        <w:t xml:space="preserve"> cual</w:t>
      </w:r>
      <w:r w:rsidR="006362AD">
        <w:rPr>
          <w:rFonts w:ascii="Palatino Linotype" w:hAnsi="Palatino Linotype" w:cs="Arial"/>
          <w:sz w:val="24"/>
          <w:szCs w:val="24"/>
        </w:rPr>
        <w:t>es</w:t>
      </w:r>
      <w:r w:rsidRPr="00BE6C5D">
        <w:rPr>
          <w:rFonts w:ascii="Palatino Linotype" w:hAnsi="Palatino Linotype" w:cs="Arial"/>
          <w:sz w:val="24"/>
          <w:szCs w:val="24"/>
        </w:rPr>
        <w:t xml:space="preserve"> solicitó información en el tenor siguiente:</w:t>
      </w:r>
    </w:p>
    <w:p w14:paraId="5AB6BBA9" w14:textId="77777777" w:rsidR="002A5C4E" w:rsidRPr="00380B6F" w:rsidRDefault="002A5C4E" w:rsidP="008B052B">
      <w:pPr>
        <w:spacing w:after="0" w:line="360" w:lineRule="auto"/>
        <w:jc w:val="both"/>
        <w:rPr>
          <w:rFonts w:ascii="Palatino Linotype" w:hAnsi="Palatino Linotype" w:cs="Arial"/>
          <w:sz w:val="20"/>
          <w:szCs w:val="24"/>
        </w:rPr>
      </w:pPr>
    </w:p>
    <w:p w14:paraId="2D6CDD7A" w14:textId="6151D462" w:rsidR="004C7A6C" w:rsidRDefault="00F22F42" w:rsidP="004C7A6C">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t>Solicitud</w:t>
      </w:r>
      <w:r w:rsidRPr="00A1484C">
        <w:rPr>
          <w:rFonts w:ascii="Palatino Linotype" w:hAnsi="Palatino Linotype"/>
          <w:b/>
          <w:bCs/>
          <w:sz w:val="24"/>
          <w:szCs w:val="24"/>
        </w:rPr>
        <w:t xml:space="preserve"> </w:t>
      </w:r>
      <w:hyperlink r:id="rId11" w:history="1">
        <w:r w:rsidR="00BF0671" w:rsidRPr="00013383">
          <w:rPr>
            <w:rFonts w:ascii="Palatino Linotype" w:hAnsi="Palatino Linotype"/>
            <w:b/>
            <w:sz w:val="24"/>
            <w:szCs w:val="24"/>
          </w:rPr>
          <w:t>00</w:t>
        </w:r>
        <w:r w:rsidR="00BF0671">
          <w:rPr>
            <w:rFonts w:ascii="Palatino Linotype" w:hAnsi="Palatino Linotype"/>
            <w:b/>
            <w:sz w:val="24"/>
            <w:szCs w:val="24"/>
          </w:rPr>
          <w:t>796</w:t>
        </w:r>
        <w:r w:rsidR="00BF0671" w:rsidRPr="00013383">
          <w:rPr>
            <w:rFonts w:ascii="Palatino Linotype" w:hAnsi="Palatino Linotype"/>
            <w:b/>
            <w:sz w:val="24"/>
            <w:szCs w:val="24"/>
          </w:rPr>
          <w:t>/UPVT/IP/2018</w:t>
        </w:r>
      </w:hyperlink>
    </w:p>
    <w:p w14:paraId="37F99C44" w14:textId="07EA2E52" w:rsidR="00AF6F2C" w:rsidRPr="00755C73" w:rsidRDefault="00903398" w:rsidP="00755C73">
      <w:pPr>
        <w:ind w:left="851"/>
        <w:jc w:val="both"/>
        <w:rPr>
          <w:rFonts w:ascii="Palatino Linotype" w:eastAsia="Times New Roman" w:hAnsi="Palatino Linotype" w:cs="Times New Roman"/>
          <w:i/>
          <w:lang w:eastAsia="es-MX"/>
        </w:rPr>
      </w:pPr>
      <w:r w:rsidRPr="00755C73">
        <w:rPr>
          <w:rFonts w:ascii="Palatino Linotype" w:eastAsia="Times New Roman" w:hAnsi="Palatino Linotype" w:cs="Times New Roman"/>
          <w:i/>
          <w:lang w:eastAsia="es-MX"/>
        </w:rPr>
        <w:t>“</w:t>
      </w:r>
      <w:r w:rsidR="00755C73" w:rsidRPr="00755C73">
        <w:rPr>
          <w:rFonts w:ascii="Palatino Linotype" w:eastAsia="Times New Roman" w:hAnsi="Palatino Linotype" w:cs="Times New Roman"/>
          <w:i/>
          <w:lang w:eastAsia="es-MX"/>
        </w:rPr>
        <w:t>Carpeta de trabajo de la 69 Sesión Ordinaria de la H. Junta Directiva</w:t>
      </w:r>
      <w:proofErr w:type="gramStart"/>
      <w:r w:rsidR="00131E0E" w:rsidRPr="00755C73">
        <w:rPr>
          <w:rFonts w:ascii="Palatino Linotype" w:eastAsia="Times New Roman" w:hAnsi="Palatino Linotype" w:cs="Times New Roman"/>
          <w:i/>
          <w:lang w:eastAsia="es-MX"/>
        </w:rPr>
        <w:t>”(</w:t>
      </w:r>
      <w:proofErr w:type="gramEnd"/>
      <w:r w:rsidR="00AF6F2C" w:rsidRPr="00755C73">
        <w:rPr>
          <w:rFonts w:ascii="Palatino Linotype" w:eastAsia="Times New Roman" w:hAnsi="Palatino Linotype" w:cs="Times New Roman"/>
          <w:i/>
          <w:lang w:eastAsia="es-MX"/>
        </w:rPr>
        <w:t>sic).</w:t>
      </w:r>
    </w:p>
    <w:p w14:paraId="0C212D8C" w14:textId="77777777" w:rsidR="00BF0671" w:rsidRDefault="00BF0671" w:rsidP="002A5C4E">
      <w:pPr>
        <w:tabs>
          <w:tab w:val="left" w:pos="709"/>
        </w:tabs>
        <w:ind w:left="851" w:right="850"/>
        <w:jc w:val="both"/>
        <w:rPr>
          <w:rFonts w:ascii="Palatino Linotype" w:eastAsia="Times New Roman" w:hAnsi="Palatino Linotype" w:cs="Times New Roman"/>
          <w:i/>
          <w:lang w:eastAsia="es-MX"/>
        </w:rPr>
      </w:pPr>
    </w:p>
    <w:p w14:paraId="713F6FEA" w14:textId="0D253B3F" w:rsidR="00BF0671" w:rsidRDefault="00BF0671" w:rsidP="00BF0671">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lastRenderedPageBreak/>
        <w:t>Solicitud</w:t>
      </w:r>
      <w:r w:rsidRPr="00A1484C">
        <w:rPr>
          <w:rFonts w:ascii="Palatino Linotype" w:hAnsi="Palatino Linotype"/>
          <w:b/>
          <w:bCs/>
          <w:sz w:val="24"/>
          <w:szCs w:val="24"/>
        </w:rPr>
        <w:t xml:space="preserve"> </w:t>
      </w:r>
      <w:hyperlink r:id="rId12" w:history="1">
        <w:r w:rsidRPr="00013383">
          <w:rPr>
            <w:rFonts w:ascii="Palatino Linotype" w:hAnsi="Palatino Linotype"/>
            <w:b/>
            <w:sz w:val="24"/>
            <w:szCs w:val="24"/>
          </w:rPr>
          <w:t>00</w:t>
        </w:r>
        <w:r>
          <w:rPr>
            <w:rFonts w:ascii="Palatino Linotype" w:hAnsi="Palatino Linotype"/>
            <w:b/>
            <w:sz w:val="24"/>
            <w:szCs w:val="24"/>
          </w:rPr>
          <w:t>795</w:t>
        </w:r>
        <w:r w:rsidRPr="00013383">
          <w:rPr>
            <w:rFonts w:ascii="Palatino Linotype" w:hAnsi="Palatino Linotype"/>
            <w:b/>
            <w:sz w:val="24"/>
            <w:szCs w:val="24"/>
          </w:rPr>
          <w:t>/UPVT/IP/2018</w:t>
        </w:r>
      </w:hyperlink>
    </w:p>
    <w:p w14:paraId="29B55933" w14:textId="77777777" w:rsidR="00BF0671" w:rsidRPr="00755C73" w:rsidRDefault="00BF0671" w:rsidP="00755C73">
      <w:pPr>
        <w:tabs>
          <w:tab w:val="left" w:pos="709"/>
        </w:tabs>
        <w:ind w:left="851" w:right="850"/>
        <w:jc w:val="both"/>
        <w:rPr>
          <w:rFonts w:ascii="Palatino Linotype" w:eastAsia="Times New Roman" w:hAnsi="Palatino Linotype" w:cs="Times New Roman"/>
          <w:i/>
          <w:lang w:eastAsia="es-MX"/>
        </w:rPr>
      </w:pPr>
      <w:r w:rsidRPr="00755C73">
        <w:rPr>
          <w:rFonts w:ascii="Palatino Linotype" w:eastAsia="Times New Roman" w:hAnsi="Palatino Linotype" w:cs="Times New Roman"/>
          <w:i/>
          <w:lang w:eastAsia="es-MX"/>
        </w:rPr>
        <w:t>“</w:t>
      </w:r>
      <w:r w:rsidRPr="00755C73">
        <w:rPr>
          <w:rFonts w:ascii="Palatino Linotype" w:hAnsi="Palatino Linotype"/>
          <w:i/>
          <w:color w:val="000000"/>
        </w:rPr>
        <w:t>Lista de asistencia de la 69 Sesión Ordinaria de la H. Junta Directiva</w:t>
      </w:r>
      <w:proofErr w:type="gramStart"/>
      <w:r w:rsidRPr="00755C73">
        <w:rPr>
          <w:rFonts w:ascii="Palatino Linotype" w:eastAsia="Times New Roman" w:hAnsi="Palatino Linotype" w:cs="Times New Roman"/>
          <w:i/>
          <w:lang w:eastAsia="es-MX"/>
        </w:rPr>
        <w:t>”(</w:t>
      </w:r>
      <w:proofErr w:type="gramEnd"/>
      <w:r w:rsidRPr="00755C73">
        <w:rPr>
          <w:rFonts w:ascii="Palatino Linotype" w:eastAsia="Times New Roman" w:hAnsi="Palatino Linotype" w:cs="Times New Roman"/>
          <w:i/>
          <w:lang w:eastAsia="es-MX"/>
        </w:rPr>
        <w:t>sic).</w:t>
      </w:r>
    </w:p>
    <w:p w14:paraId="555321AB" w14:textId="77777777" w:rsidR="00BF0671" w:rsidRDefault="00BF0671" w:rsidP="002A5C4E">
      <w:pPr>
        <w:tabs>
          <w:tab w:val="left" w:pos="709"/>
        </w:tabs>
        <w:ind w:left="851" w:right="850"/>
        <w:jc w:val="both"/>
        <w:rPr>
          <w:rFonts w:ascii="Palatino Linotype" w:eastAsia="Times New Roman" w:hAnsi="Palatino Linotype" w:cs="Times New Roman"/>
          <w:i/>
          <w:lang w:eastAsia="es-MX"/>
        </w:rPr>
      </w:pPr>
    </w:p>
    <w:p w14:paraId="00174B59" w14:textId="65C4BBB6" w:rsidR="00BF0671" w:rsidRDefault="00BF0671" w:rsidP="00BF0671">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t>Solicitud</w:t>
      </w:r>
      <w:r w:rsidRPr="00A1484C">
        <w:rPr>
          <w:rFonts w:ascii="Palatino Linotype" w:hAnsi="Palatino Linotype"/>
          <w:b/>
          <w:bCs/>
          <w:sz w:val="24"/>
          <w:szCs w:val="24"/>
        </w:rPr>
        <w:t xml:space="preserve"> </w:t>
      </w:r>
      <w:hyperlink r:id="rId13" w:history="1">
        <w:r w:rsidRPr="00013383">
          <w:rPr>
            <w:rFonts w:ascii="Palatino Linotype" w:hAnsi="Palatino Linotype"/>
            <w:b/>
            <w:sz w:val="24"/>
            <w:szCs w:val="24"/>
          </w:rPr>
          <w:t>00</w:t>
        </w:r>
        <w:r>
          <w:rPr>
            <w:rFonts w:ascii="Palatino Linotype" w:hAnsi="Palatino Linotype"/>
            <w:b/>
            <w:sz w:val="24"/>
            <w:szCs w:val="24"/>
          </w:rPr>
          <w:t>79</w:t>
        </w:r>
        <w:r w:rsidR="00D63BC9">
          <w:rPr>
            <w:rFonts w:ascii="Palatino Linotype" w:hAnsi="Palatino Linotype"/>
            <w:b/>
            <w:sz w:val="24"/>
            <w:szCs w:val="24"/>
          </w:rPr>
          <w:t>4</w:t>
        </w:r>
        <w:r w:rsidRPr="00013383">
          <w:rPr>
            <w:rFonts w:ascii="Palatino Linotype" w:hAnsi="Palatino Linotype"/>
            <w:b/>
            <w:sz w:val="24"/>
            <w:szCs w:val="24"/>
          </w:rPr>
          <w:t>/UPVT/IP/2018</w:t>
        </w:r>
      </w:hyperlink>
      <w:r w:rsidR="00D63BC9">
        <w:rPr>
          <w:rFonts w:ascii="Palatino Linotype" w:hAnsi="Palatino Linotype"/>
          <w:b/>
          <w:sz w:val="24"/>
          <w:szCs w:val="24"/>
        </w:rPr>
        <w:t>0</w:t>
      </w:r>
    </w:p>
    <w:p w14:paraId="18B252DA" w14:textId="5B9955F4" w:rsidR="00BF0671" w:rsidRPr="00755C73" w:rsidRDefault="00BF0671" w:rsidP="00755C73">
      <w:pPr>
        <w:tabs>
          <w:tab w:val="left" w:pos="709"/>
        </w:tabs>
        <w:ind w:left="851" w:right="850"/>
        <w:jc w:val="both"/>
        <w:rPr>
          <w:rFonts w:ascii="Palatino Linotype" w:eastAsia="Times New Roman" w:hAnsi="Palatino Linotype" w:cs="Times New Roman"/>
          <w:i/>
          <w:lang w:eastAsia="es-MX"/>
        </w:rPr>
      </w:pPr>
      <w:r w:rsidRPr="00755C73">
        <w:rPr>
          <w:rFonts w:ascii="Palatino Linotype" w:eastAsia="Times New Roman" w:hAnsi="Palatino Linotype" w:cs="Times New Roman"/>
          <w:i/>
          <w:lang w:eastAsia="es-MX"/>
        </w:rPr>
        <w:t>“</w:t>
      </w:r>
      <w:r w:rsidR="00755C73" w:rsidRPr="00755C73">
        <w:rPr>
          <w:rFonts w:ascii="Palatino Linotype" w:hAnsi="Palatino Linotype"/>
          <w:i/>
          <w:color w:val="000000"/>
        </w:rPr>
        <w:t>Acta de la 69 Sesión Ordinaria de la H. Junta Directiva</w:t>
      </w:r>
      <w:proofErr w:type="gramStart"/>
      <w:r w:rsidRPr="00755C73">
        <w:rPr>
          <w:rFonts w:ascii="Palatino Linotype" w:eastAsia="Times New Roman" w:hAnsi="Palatino Linotype" w:cs="Times New Roman"/>
          <w:i/>
          <w:lang w:eastAsia="es-MX"/>
        </w:rPr>
        <w:t>”(</w:t>
      </w:r>
      <w:proofErr w:type="gramEnd"/>
      <w:r w:rsidRPr="00755C73">
        <w:rPr>
          <w:rFonts w:ascii="Palatino Linotype" w:eastAsia="Times New Roman" w:hAnsi="Palatino Linotype" w:cs="Times New Roman"/>
          <w:i/>
          <w:lang w:eastAsia="es-MX"/>
        </w:rPr>
        <w:t>sic).</w:t>
      </w:r>
    </w:p>
    <w:p w14:paraId="2D2BB04D" w14:textId="77777777" w:rsidR="00BF0671" w:rsidRPr="004B1883" w:rsidRDefault="00BF0671" w:rsidP="002A5C4E">
      <w:pPr>
        <w:tabs>
          <w:tab w:val="left" w:pos="709"/>
        </w:tabs>
        <w:ind w:left="851" w:right="850"/>
        <w:jc w:val="both"/>
        <w:rPr>
          <w:rFonts w:ascii="Palatino Linotype" w:eastAsia="Times New Roman" w:hAnsi="Palatino Linotype" w:cs="Times New Roman"/>
          <w:i/>
          <w:lang w:eastAsia="es-MX"/>
        </w:rPr>
      </w:pPr>
    </w:p>
    <w:p w14:paraId="08D27706" w14:textId="77777777" w:rsidR="00623CF7" w:rsidRPr="00755C73" w:rsidRDefault="00623CF7" w:rsidP="008B052B">
      <w:pPr>
        <w:spacing w:after="0" w:line="360" w:lineRule="auto"/>
        <w:ind w:right="850"/>
        <w:jc w:val="both"/>
        <w:rPr>
          <w:rFonts w:ascii="Palatino Linotype" w:eastAsia="Times New Roman" w:hAnsi="Palatino Linotype" w:cs="Times New Roman"/>
          <w:sz w:val="24"/>
          <w:szCs w:val="24"/>
          <w:lang w:val="es-ES_tradnl" w:eastAsia="es-ES"/>
        </w:rPr>
      </w:pPr>
      <w:r w:rsidRPr="00755C73">
        <w:rPr>
          <w:rFonts w:ascii="Palatino Linotype" w:eastAsia="Times New Roman" w:hAnsi="Palatino Linotype" w:cs="Times New Roman"/>
          <w:sz w:val="24"/>
          <w:szCs w:val="24"/>
          <w:lang w:val="es-ES_tradnl" w:eastAsia="es-ES"/>
        </w:rPr>
        <w:t xml:space="preserve">Modalidad de entrega: </w:t>
      </w:r>
      <w:r w:rsidR="00745404" w:rsidRPr="00755C73">
        <w:rPr>
          <w:rFonts w:ascii="Palatino Linotype" w:hAnsi="Palatino Linotype"/>
          <w:color w:val="000000"/>
          <w:sz w:val="24"/>
          <w:szCs w:val="24"/>
        </w:rPr>
        <w:t xml:space="preserve">a través del </w:t>
      </w:r>
      <w:r w:rsidR="00745404" w:rsidRPr="00755C73">
        <w:rPr>
          <w:rFonts w:ascii="Palatino Linotype" w:hAnsi="Palatino Linotype"/>
          <w:b/>
          <w:color w:val="000000"/>
          <w:sz w:val="24"/>
          <w:szCs w:val="24"/>
        </w:rPr>
        <w:t>SAIMEX</w:t>
      </w:r>
      <w:r w:rsidR="00745404" w:rsidRPr="00755C73">
        <w:rPr>
          <w:rFonts w:ascii="Palatino Linotype" w:hAnsi="Palatino Linotype"/>
          <w:color w:val="000000"/>
          <w:sz w:val="24"/>
          <w:szCs w:val="24"/>
        </w:rPr>
        <w:t>.</w:t>
      </w:r>
    </w:p>
    <w:p w14:paraId="0D2CE4FE" w14:textId="77777777" w:rsidR="003C04A9" w:rsidRDefault="003C04A9" w:rsidP="008B052B">
      <w:pPr>
        <w:spacing w:after="0" w:line="360" w:lineRule="auto"/>
        <w:ind w:right="850"/>
        <w:jc w:val="both"/>
        <w:rPr>
          <w:rFonts w:ascii="Palatino Linotype" w:eastAsia="Times New Roman" w:hAnsi="Palatino Linotype" w:cs="Times New Roman"/>
          <w:lang w:val="es-ES_tradnl" w:eastAsia="es-ES"/>
        </w:rPr>
      </w:pPr>
    </w:p>
    <w:p w14:paraId="300AA979" w14:textId="4EC48216" w:rsidR="007A4070" w:rsidRDefault="000A3CB4" w:rsidP="008B052B">
      <w:pPr>
        <w:spacing w:after="0" w:line="360" w:lineRule="auto"/>
        <w:ind w:left="709" w:hanging="709"/>
        <w:jc w:val="both"/>
        <w:rPr>
          <w:rFonts w:ascii="Palatino Linotype" w:hAnsi="Palatino Linotype" w:cs="Arial"/>
          <w:b/>
          <w:sz w:val="24"/>
          <w:szCs w:val="24"/>
        </w:rPr>
      </w:pPr>
      <w:r w:rsidRPr="00B04887">
        <w:rPr>
          <w:rFonts w:ascii="Palatino Linotype" w:hAnsi="Palatino Linotype" w:cs="Arial"/>
          <w:b/>
          <w:sz w:val="28"/>
        </w:rPr>
        <w:t>SEGUNDO.</w:t>
      </w:r>
      <w:r w:rsidR="00BF3214" w:rsidRPr="00B04887">
        <w:rPr>
          <w:rFonts w:ascii="Palatino Linotype" w:hAnsi="Palatino Linotype" w:cs="Arial"/>
          <w:b/>
          <w:sz w:val="28"/>
        </w:rPr>
        <w:t xml:space="preserve"> </w:t>
      </w:r>
      <w:r w:rsidR="007A4070" w:rsidRPr="00B04887">
        <w:rPr>
          <w:rFonts w:ascii="Palatino Linotype" w:hAnsi="Palatino Linotype" w:cs="Arial"/>
          <w:b/>
          <w:sz w:val="24"/>
          <w:szCs w:val="24"/>
        </w:rPr>
        <w:t>De las respuestas del sujeto obligado.</w:t>
      </w:r>
      <w:r w:rsidR="007A4070">
        <w:rPr>
          <w:rFonts w:ascii="Palatino Linotype" w:hAnsi="Palatino Linotype" w:cs="Arial"/>
          <w:b/>
          <w:sz w:val="24"/>
          <w:szCs w:val="24"/>
        </w:rPr>
        <w:t xml:space="preserve"> </w:t>
      </w:r>
    </w:p>
    <w:p w14:paraId="35DA3401" w14:textId="765D8C79" w:rsidR="00C76DD0" w:rsidRDefault="00C76DD0" w:rsidP="00C76DD0">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00380B6F">
        <w:rPr>
          <w:rFonts w:ascii="Palatino Linotype" w:hAnsi="Palatino Linotype"/>
          <w:sz w:val="24"/>
          <w:szCs w:val="24"/>
        </w:rPr>
        <w:t xml:space="preserve"> del SAIMEX, se advierte que en fecha </w:t>
      </w:r>
      <w:r w:rsidR="0090128B">
        <w:rPr>
          <w:rFonts w:ascii="Palatino Linotype" w:hAnsi="Palatino Linotype"/>
          <w:sz w:val="24"/>
          <w:szCs w:val="24"/>
        </w:rPr>
        <w:t>veintisiete de agosto</w:t>
      </w:r>
      <w:r w:rsidR="00302B07">
        <w:rPr>
          <w:rFonts w:ascii="Palatino Linotype" w:hAnsi="Palatino Linotype"/>
          <w:sz w:val="24"/>
          <w:szCs w:val="24"/>
        </w:rPr>
        <w:t xml:space="preserve"> </w:t>
      </w:r>
      <w:r w:rsidR="00380B6F">
        <w:rPr>
          <w:rFonts w:ascii="Palatino Linotype" w:hAnsi="Palatino Linotype"/>
          <w:sz w:val="24"/>
          <w:szCs w:val="24"/>
        </w:rPr>
        <w:t>de la presente anualidad el Sujeto Obligado,</w:t>
      </w:r>
      <w:r w:rsidRPr="009763E3">
        <w:rPr>
          <w:rFonts w:ascii="Palatino Linotype" w:hAnsi="Palatino Linotype"/>
          <w:sz w:val="24"/>
          <w:szCs w:val="24"/>
        </w:rPr>
        <w:t xml:space="preserve"> dio respuesta a la</w:t>
      </w:r>
      <w:r>
        <w:rPr>
          <w:rFonts w:ascii="Palatino Linotype" w:hAnsi="Palatino Linotype"/>
          <w:sz w:val="24"/>
          <w:szCs w:val="24"/>
        </w:rPr>
        <w:t>s</w:t>
      </w:r>
      <w:r w:rsidRPr="009763E3">
        <w:rPr>
          <w:rFonts w:ascii="Palatino Linotype" w:hAnsi="Palatino Linotype"/>
          <w:sz w:val="24"/>
          <w:szCs w:val="24"/>
        </w:rPr>
        <w:t xml:space="preserve"> solicitud</w:t>
      </w:r>
      <w:r>
        <w:rPr>
          <w:rFonts w:ascii="Palatino Linotype" w:hAnsi="Palatino Linotype"/>
          <w:sz w:val="24"/>
          <w:szCs w:val="24"/>
        </w:rPr>
        <w:t>es</w:t>
      </w:r>
      <w:r w:rsidRPr="009763E3">
        <w:rPr>
          <w:rFonts w:ascii="Palatino Linotype" w:hAnsi="Palatino Linotype"/>
          <w:sz w:val="24"/>
          <w:szCs w:val="24"/>
        </w:rPr>
        <w:t xml:space="preserve"> de acceso a la información</w:t>
      </w:r>
      <w:r>
        <w:rPr>
          <w:rFonts w:ascii="Palatino Linotype" w:hAnsi="Palatino Linotype"/>
          <w:sz w:val="24"/>
          <w:szCs w:val="24"/>
        </w:rPr>
        <w:t xml:space="preserve"> </w:t>
      </w:r>
      <w:r w:rsidR="00380B6F">
        <w:rPr>
          <w:rFonts w:ascii="Palatino Linotype" w:hAnsi="Palatino Linotype"/>
          <w:sz w:val="24"/>
          <w:szCs w:val="24"/>
        </w:rPr>
        <w:t>de la siguiente manera</w:t>
      </w:r>
      <w:r>
        <w:rPr>
          <w:rFonts w:ascii="Palatino Linotype" w:hAnsi="Palatino Linotype"/>
          <w:sz w:val="24"/>
          <w:szCs w:val="24"/>
        </w:rPr>
        <w:t>:</w:t>
      </w:r>
    </w:p>
    <w:p w14:paraId="759BC009" w14:textId="17B29599" w:rsidR="008D269B" w:rsidRDefault="0090128B" w:rsidP="008D269B">
      <w:pPr>
        <w:spacing w:after="0" w:line="240" w:lineRule="auto"/>
        <w:ind w:left="851" w:right="850"/>
        <w:rPr>
          <w:rFonts w:ascii="Palatino Linotype" w:hAnsi="Palatino Linotype" w:cs="Arial"/>
          <w:b/>
          <w:sz w:val="24"/>
          <w:szCs w:val="24"/>
        </w:rPr>
      </w:pPr>
      <w:r>
        <w:rPr>
          <w:rFonts w:ascii="Palatino Linotype" w:hAnsi="Palatino Linotype"/>
          <w:b/>
          <w:sz w:val="24"/>
          <w:szCs w:val="24"/>
        </w:rPr>
        <w:t xml:space="preserve">Solicitud </w:t>
      </w:r>
      <w:hyperlink r:id="rId14" w:history="1">
        <w:r w:rsidR="008D269B" w:rsidRPr="00013383">
          <w:rPr>
            <w:rFonts w:ascii="Palatino Linotype" w:hAnsi="Palatino Linotype"/>
            <w:b/>
            <w:sz w:val="24"/>
            <w:szCs w:val="24"/>
          </w:rPr>
          <w:t>00</w:t>
        </w:r>
        <w:r>
          <w:rPr>
            <w:rFonts w:ascii="Palatino Linotype" w:hAnsi="Palatino Linotype"/>
            <w:b/>
            <w:sz w:val="24"/>
            <w:szCs w:val="24"/>
          </w:rPr>
          <w:t>796</w:t>
        </w:r>
        <w:r w:rsidR="008D269B" w:rsidRPr="00013383">
          <w:rPr>
            <w:rFonts w:ascii="Palatino Linotype" w:hAnsi="Palatino Linotype"/>
            <w:b/>
            <w:sz w:val="24"/>
            <w:szCs w:val="24"/>
          </w:rPr>
          <w:t>/UPVT/IP/2018</w:t>
        </w:r>
      </w:hyperlink>
    </w:p>
    <w:p w14:paraId="1651BA43" w14:textId="77777777" w:rsidR="0090128B" w:rsidRPr="0090128B" w:rsidRDefault="0090128B" w:rsidP="00380B6F">
      <w:pPr>
        <w:spacing w:after="0" w:line="240" w:lineRule="auto"/>
        <w:ind w:left="851" w:right="850"/>
        <w:jc w:val="right"/>
        <w:rPr>
          <w:rFonts w:ascii="Palatino Linotype" w:hAnsi="Palatino Linotype"/>
          <w:i/>
          <w:color w:val="000000"/>
        </w:rPr>
      </w:pPr>
      <w:r w:rsidRPr="0090128B">
        <w:rPr>
          <w:rFonts w:ascii="Palatino Linotype" w:hAnsi="Palatino Linotype"/>
          <w:i/>
          <w:color w:val="000000"/>
        </w:rPr>
        <w:t xml:space="preserve">Metepec, México a 27 de </w:t>
      </w:r>
      <w:proofErr w:type="gramStart"/>
      <w:r w:rsidRPr="0090128B">
        <w:rPr>
          <w:rFonts w:ascii="Palatino Linotype" w:hAnsi="Palatino Linotype"/>
          <w:i/>
          <w:color w:val="000000"/>
        </w:rPr>
        <w:t>Agosto</w:t>
      </w:r>
      <w:proofErr w:type="gramEnd"/>
      <w:r w:rsidRPr="0090128B">
        <w:rPr>
          <w:rFonts w:ascii="Palatino Linotype" w:hAnsi="Palatino Linotype"/>
          <w:i/>
          <w:color w:val="000000"/>
        </w:rPr>
        <w:t xml:space="preserve"> de 2018</w:t>
      </w:r>
    </w:p>
    <w:p w14:paraId="304F43D6" w14:textId="6415B2BD" w:rsidR="0090128B" w:rsidRPr="0090128B" w:rsidRDefault="0090128B" w:rsidP="008D269B">
      <w:pPr>
        <w:spacing w:after="0" w:line="240" w:lineRule="auto"/>
        <w:ind w:left="851" w:right="850"/>
        <w:jc w:val="right"/>
        <w:rPr>
          <w:rFonts w:ascii="Palatino Linotype" w:hAnsi="Palatino Linotype"/>
          <w:i/>
          <w:color w:val="000000"/>
        </w:rPr>
      </w:pPr>
      <w:r w:rsidRPr="0090128B">
        <w:rPr>
          <w:rFonts w:ascii="Palatino Linotype" w:hAnsi="Palatino Linotype"/>
          <w:i/>
          <w:color w:val="000000"/>
        </w:rPr>
        <w:t xml:space="preserve">Nombre del solicitante: </w:t>
      </w:r>
      <w:r w:rsidR="00C87E3A">
        <w:rPr>
          <w:rFonts w:ascii="Palatino Linotype" w:hAnsi="Palatino Linotype"/>
          <w:i/>
          <w:color w:val="000000"/>
        </w:rPr>
        <w:t>XXXXXXXXXXXXXXXX</w:t>
      </w:r>
    </w:p>
    <w:p w14:paraId="550EB699" w14:textId="2E47CC29" w:rsidR="008D269B" w:rsidRPr="0090128B" w:rsidRDefault="0090128B" w:rsidP="0090128B">
      <w:pPr>
        <w:spacing w:after="0" w:line="240" w:lineRule="auto"/>
        <w:ind w:left="851" w:right="850" w:firstLine="567"/>
        <w:jc w:val="right"/>
        <w:rPr>
          <w:rFonts w:ascii="Palatino Linotype" w:hAnsi="Palatino Linotype"/>
          <w:i/>
          <w:color w:val="000000"/>
        </w:rPr>
      </w:pPr>
      <w:r w:rsidRPr="0090128B">
        <w:rPr>
          <w:rFonts w:ascii="Palatino Linotype" w:hAnsi="Palatino Linotype"/>
          <w:i/>
          <w:color w:val="000000"/>
        </w:rPr>
        <w:t>Folio de la solicitud: 00796/UPVT/IP/2018</w:t>
      </w:r>
    </w:p>
    <w:p w14:paraId="13700083" w14:textId="77777777" w:rsidR="0090128B" w:rsidRPr="0090128B" w:rsidRDefault="0090128B" w:rsidP="0090128B">
      <w:pPr>
        <w:spacing w:after="0" w:line="240" w:lineRule="auto"/>
        <w:ind w:left="851" w:right="850" w:firstLine="567"/>
        <w:jc w:val="right"/>
        <w:rPr>
          <w:rFonts w:ascii="Palatino Linotype" w:hAnsi="Palatino Linotype"/>
          <w:i/>
          <w:color w:val="000000"/>
        </w:rPr>
      </w:pPr>
    </w:p>
    <w:p w14:paraId="6534D67D" w14:textId="64F3F7BD" w:rsidR="008D269B" w:rsidRPr="0090128B" w:rsidRDefault="0090128B" w:rsidP="00380B6F">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74076A" w14:textId="77777777" w:rsidR="0090128B" w:rsidRPr="0090128B" w:rsidRDefault="0090128B" w:rsidP="00380B6F">
      <w:pPr>
        <w:spacing w:after="0" w:line="240" w:lineRule="auto"/>
        <w:ind w:left="851" w:right="850"/>
        <w:jc w:val="both"/>
        <w:rPr>
          <w:rFonts w:ascii="Palatino Linotype" w:hAnsi="Palatino Linotype" w:cs="Arial"/>
          <w:i/>
        </w:rPr>
      </w:pPr>
    </w:p>
    <w:p w14:paraId="422126FF" w14:textId="25F86C26" w:rsidR="00380B6F" w:rsidRPr="0090128B" w:rsidRDefault="0090128B" w:rsidP="00380B6F">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número00796/UPVT/IP/2018,que realizó el 6de agosto del año en curso, sírvase encontrar en archivo adjunto copia digitalizada en formato </w:t>
      </w:r>
      <w:proofErr w:type="spellStart"/>
      <w:r w:rsidRPr="0090128B">
        <w:rPr>
          <w:rFonts w:ascii="Palatino Linotype" w:hAnsi="Palatino Linotype"/>
          <w:i/>
          <w:color w:val="000000"/>
        </w:rPr>
        <w:t>pdf</w:t>
      </w:r>
      <w:proofErr w:type="spellEnd"/>
      <w:r w:rsidRPr="0090128B">
        <w:rPr>
          <w:rFonts w:ascii="Palatino Linotype" w:hAnsi="Palatino Linotype"/>
          <w:i/>
          <w:color w:val="000000"/>
        </w:rPr>
        <w:t xml:space="preserve"> del oficio emitido por el servidor público habilitado de la Dirección de Planeación y Vinculación, en el cual se detalla lo referente a su solicitud de </w:t>
      </w:r>
      <w:r w:rsidRPr="0090128B">
        <w:rPr>
          <w:rFonts w:ascii="Palatino Linotype" w:hAnsi="Palatino Linotype"/>
          <w:i/>
          <w:color w:val="000000"/>
        </w:rPr>
        <w:lastRenderedPageBreak/>
        <w:t>información. Se hace de su conocimiento el término de quince días para interponer el recurso de revisión que se señala en los artículos 176,177 y 178 de la Ley de la materia, en caso de considerar que la respuesta es desfavorable a su solicitud.</w:t>
      </w:r>
    </w:p>
    <w:p w14:paraId="4659C1CD" w14:textId="77777777" w:rsidR="0090128B" w:rsidRPr="0090128B" w:rsidRDefault="0090128B" w:rsidP="00380B6F">
      <w:pPr>
        <w:spacing w:after="0" w:line="240" w:lineRule="auto"/>
        <w:ind w:left="851" w:right="850"/>
        <w:jc w:val="both"/>
        <w:rPr>
          <w:rFonts w:ascii="Palatino Linotype" w:hAnsi="Palatino Linotype"/>
          <w:i/>
          <w:color w:val="000000"/>
        </w:rPr>
      </w:pPr>
    </w:p>
    <w:p w14:paraId="7873BDE6" w14:textId="5A07BE33" w:rsidR="00380B6F" w:rsidRPr="0090128B" w:rsidRDefault="00380B6F" w:rsidP="00380B6F">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t>ATENTAMENTE</w:t>
      </w:r>
    </w:p>
    <w:p w14:paraId="1E9E6AD1" w14:textId="77777777" w:rsidR="0090128B" w:rsidRPr="0090128B" w:rsidRDefault="0090128B" w:rsidP="0090128B">
      <w:pPr>
        <w:spacing w:after="0" w:line="240" w:lineRule="auto"/>
        <w:ind w:left="851"/>
        <w:jc w:val="both"/>
        <w:rPr>
          <w:rFonts w:ascii="Palatino Linotype" w:eastAsia="Times New Roman" w:hAnsi="Palatino Linotype" w:cs="Times New Roman"/>
          <w:i/>
          <w:lang w:eastAsia="es-MX"/>
        </w:rPr>
      </w:pPr>
      <w:r w:rsidRPr="0090128B">
        <w:rPr>
          <w:rFonts w:ascii="Palatino Linotype" w:eastAsia="Times New Roman" w:hAnsi="Palatino Linotype" w:cs="Times New Roman"/>
          <w:i/>
          <w:lang w:eastAsia="es-MX"/>
        </w:rPr>
        <w:t>LIC. GABRIELA AVILES OLIVARES</w:t>
      </w:r>
    </w:p>
    <w:p w14:paraId="595932AF" w14:textId="77777777" w:rsidR="008D269B" w:rsidRPr="008D269B" w:rsidRDefault="008D269B" w:rsidP="00380B6F">
      <w:pPr>
        <w:spacing w:after="0" w:line="240" w:lineRule="auto"/>
        <w:ind w:left="851" w:right="850"/>
        <w:jc w:val="both"/>
        <w:rPr>
          <w:rFonts w:ascii="Palatino Linotype" w:hAnsi="Palatino Linotype"/>
          <w:i/>
          <w:color w:val="000000"/>
        </w:rPr>
      </w:pPr>
    </w:p>
    <w:p w14:paraId="085D6752" w14:textId="56E67EFA" w:rsidR="00380B6F" w:rsidRDefault="00380B6F" w:rsidP="009C695D">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Adjuntando</w:t>
      </w:r>
      <w:r w:rsidR="0090128B">
        <w:rPr>
          <w:rFonts w:ascii="Palatino Linotype" w:hAnsi="Palatino Linotype"/>
          <w:color w:val="000000"/>
          <w:sz w:val="24"/>
          <w:szCs w:val="24"/>
        </w:rPr>
        <w:t xml:space="preserve"> tres</w:t>
      </w:r>
      <w:r w:rsidR="008D269B">
        <w:rPr>
          <w:rFonts w:ascii="Palatino Linotype" w:hAnsi="Palatino Linotype"/>
          <w:color w:val="000000"/>
          <w:sz w:val="24"/>
          <w:szCs w:val="24"/>
        </w:rPr>
        <w:t xml:space="preserve"> archivo</w:t>
      </w:r>
      <w:r w:rsidR="0090128B">
        <w:rPr>
          <w:rFonts w:ascii="Palatino Linotype" w:hAnsi="Palatino Linotype"/>
          <w:color w:val="000000"/>
          <w:sz w:val="24"/>
          <w:szCs w:val="24"/>
        </w:rPr>
        <w:t>s</w:t>
      </w:r>
      <w:r w:rsidRPr="00380B6F">
        <w:rPr>
          <w:rFonts w:ascii="Palatino Linotype" w:hAnsi="Palatino Linotype"/>
          <w:color w:val="000000"/>
          <w:sz w:val="24"/>
          <w:szCs w:val="24"/>
        </w:rPr>
        <w:t xml:space="preserve"> con l</w:t>
      </w:r>
      <w:r w:rsidR="0090128B">
        <w:rPr>
          <w:rFonts w:ascii="Palatino Linotype" w:hAnsi="Palatino Linotype"/>
          <w:color w:val="000000"/>
          <w:sz w:val="24"/>
          <w:szCs w:val="24"/>
        </w:rPr>
        <w:t>os</w:t>
      </w:r>
      <w:r w:rsidRPr="00380B6F">
        <w:rPr>
          <w:rFonts w:ascii="Palatino Linotype" w:hAnsi="Palatino Linotype"/>
          <w:color w:val="000000"/>
          <w:sz w:val="24"/>
          <w:szCs w:val="24"/>
        </w:rPr>
        <w:t xml:space="preserve"> siguiente</w:t>
      </w:r>
      <w:r w:rsidR="0090128B">
        <w:rPr>
          <w:rFonts w:ascii="Palatino Linotype" w:hAnsi="Palatino Linotype"/>
          <w:color w:val="000000"/>
          <w:sz w:val="24"/>
          <w:szCs w:val="24"/>
        </w:rPr>
        <w:t>s</w:t>
      </w:r>
      <w:r w:rsidRPr="00380B6F">
        <w:rPr>
          <w:rFonts w:ascii="Palatino Linotype" w:hAnsi="Palatino Linotype"/>
          <w:color w:val="000000"/>
          <w:sz w:val="24"/>
          <w:szCs w:val="24"/>
        </w:rPr>
        <w:t xml:space="preserve"> nombre</w:t>
      </w:r>
      <w:r w:rsidR="0090128B">
        <w:rPr>
          <w:rFonts w:ascii="Palatino Linotype" w:hAnsi="Palatino Linotype"/>
          <w:color w:val="000000"/>
          <w:sz w:val="24"/>
          <w:szCs w:val="24"/>
        </w:rPr>
        <w:t>s</w:t>
      </w:r>
      <w:r w:rsidRPr="00380B6F">
        <w:rPr>
          <w:rFonts w:ascii="Palatino Linotype" w:hAnsi="Palatino Linotype"/>
          <w:color w:val="000000"/>
          <w:sz w:val="24"/>
          <w:szCs w:val="24"/>
        </w:rPr>
        <w:t xml:space="preserve"> y contenido</w:t>
      </w:r>
      <w:r w:rsidR="0090128B">
        <w:rPr>
          <w:rFonts w:ascii="Palatino Linotype" w:hAnsi="Palatino Linotype"/>
          <w:color w:val="000000"/>
          <w:sz w:val="24"/>
          <w:szCs w:val="24"/>
        </w:rPr>
        <w:t>s</w:t>
      </w:r>
      <w:r>
        <w:rPr>
          <w:rFonts w:ascii="Palatino Linotype" w:hAnsi="Palatino Linotype"/>
          <w:color w:val="000000"/>
          <w:sz w:val="24"/>
          <w:szCs w:val="24"/>
        </w:rPr>
        <w:t>:</w:t>
      </w:r>
    </w:p>
    <w:p w14:paraId="047413C3" w14:textId="29881D94" w:rsidR="0037059C" w:rsidRDefault="007504CE" w:rsidP="0037059C">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SAIMEX 796b.pdf</w:t>
      </w:r>
      <w:r w:rsidR="00380B6F">
        <w:rPr>
          <w:rFonts w:ascii="Palatino Linotype" w:hAnsi="Palatino Linotype"/>
          <w:b/>
          <w:color w:val="000000"/>
          <w:sz w:val="24"/>
          <w:szCs w:val="24"/>
        </w:rPr>
        <w:t xml:space="preserve">, </w:t>
      </w:r>
      <w:r w:rsidR="00FA792E">
        <w:rPr>
          <w:rFonts w:ascii="Palatino Linotype" w:hAnsi="Palatino Linotype"/>
          <w:color w:val="000000"/>
          <w:sz w:val="24"/>
          <w:szCs w:val="24"/>
        </w:rPr>
        <w:t>contiene el oficio 205BL1600</w:t>
      </w:r>
      <w:r>
        <w:rPr>
          <w:rFonts w:ascii="Palatino Linotype" w:hAnsi="Palatino Linotype"/>
          <w:color w:val="000000"/>
          <w:sz w:val="24"/>
          <w:szCs w:val="24"/>
        </w:rPr>
        <w:t>0</w:t>
      </w:r>
      <w:r w:rsidR="00FA792E">
        <w:rPr>
          <w:rFonts w:ascii="Palatino Linotype" w:hAnsi="Palatino Linotype"/>
          <w:color w:val="000000"/>
          <w:sz w:val="24"/>
          <w:szCs w:val="24"/>
        </w:rPr>
        <w:t>/</w:t>
      </w:r>
      <w:r>
        <w:rPr>
          <w:rFonts w:ascii="Palatino Linotype" w:hAnsi="Palatino Linotype"/>
          <w:color w:val="000000"/>
          <w:sz w:val="24"/>
          <w:szCs w:val="24"/>
        </w:rPr>
        <w:t>475</w:t>
      </w:r>
      <w:r w:rsidR="00FA792E">
        <w:rPr>
          <w:rFonts w:ascii="Palatino Linotype" w:hAnsi="Palatino Linotype"/>
          <w:color w:val="000000"/>
          <w:sz w:val="24"/>
          <w:szCs w:val="24"/>
        </w:rPr>
        <w:t xml:space="preserve">/2018 de fecha </w:t>
      </w:r>
      <w:r>
        <w:rPr>
          <w:rFonts w:ascii="Palatino Linotype" w:hAnsi="Palatino Linotype"/>
          <w:color w:val="000000"/>
          <w:sz w:val="24"/>
          <w:szCs w:val="24"/>
        </w:rPr>
        <w:t>veintitrés de agosto</w:t>
      </w:r>
      <w:r w:rsidR="00FA792E">
        <w:rPr>
          <w:rFonts w:ascii="Palatino Linotype" w:hAnsi="Palatino Linotype"/>
          <w:color w:val="000000"/>
          <w:sz w:val="24"/>
          <w:szCs w:val="24"/>
        </w:rPr>
        <w:t xml:space="preserve"> de dos mil dieciocho, en donde </w:t>
      </w:r>
      <w:r>
        <w:rPr>
          <w:rFonts w:ascii="Palatino Linotype" w:hAnsi="Palatino Linotype"/>
          <w:color w:val="000000"/>
          <w:sz w:val="24"/>
          <w:szCs w:val="24"/>
        </w:rPr>
        <w:t>e</w:t>
      </w:r>
      <w:r w:rsidR="00FA792E">
        <w:rPr>
          <w:rFonts w:ascii="Palatino Linotype" w:hAnsi="Palatino Linotype"/>
          <w:color w:val="000000"/>
          <w:sz w:val="24"/>
          <w:szCs w:val="24"/>
        </w:rPr>
        <w:t xml:space="preserve">l </w:t>
      </w:r>
      <w:r>
        <w:rPr>
          <w:rFonts w:ascii="Palatino Linotype" w:hAnsi="Palatino Linotype"/>
          <w:color w:val="000000"/>
          <w:sz w:val="24"/>
          <w:szCs w:val="24"/>
        </w:rPr>
        <w:t xml:space="preserve">Director de Planeación y Vinculación, </w:t>
      </w:r>
      <w:r w:rsidR="00C46CCA">
        <w:rPr>
          <w:rFonts w:ascii="Palatino Linotype" w:hAnsi="Palatino Linotype"/>
          <w:color w:val="000000"/>
          <w:sz w:val="24"/>
          <w:szCs w:val="24"/>
        </w:rPr>
        <w:t xml:space="preserve">hace del conocimiento que se remite la carpeta de la 69 sesión ordinaria </w:t>
      </w:r>
      <w:r w:rsidR="00212708">
        <w:rPr>
          <w:rFonts w:ascii="Palatino Linotype" w:hAnsi="Palatino Linotype"/>
          <w:color w:val="000000"/>
          <w:sz w:val="24"/>
          <w:szCs w:val="24"/>
        </w:rPr>
        <w:t>de la H. Junta Directiva el cual se entrega en versión pública, en donde se testo el nombre, razón social y domicilio de empresas, nombre e imágenes de alumnos y nombres de ciudadanos, toda vez que son datos considerados como confidenciales.</w:t>
      </w:r>
    </w:p>
    <w:p w14:paraId="710A0C55" w14:textId="0AE1D37D" w:rsidR="00212708" w:rsidRDefault="00212708" w:rsidP="0037059C">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69final2.pdf, </w:t>
      </w:r>
      <w:r>
        <w:rPr>
          <w:rFonts w:ascii="Palatino Linotype" w:hAnsi="Palatino Linotype"/>
          <w:color w:val="000000"/>
          <w:sz w:val="24"/>
          <w:szCs w:val="24"/>
        </w:rPr>
        <w:t>archivo que contiene ciento sesenta y siete fojas, que conforma la sexagésima Novena Sesión Ordinaria de la H. Junta Directiva, de fecha once de julio de dos mil dieciocho, en versión pública.</w:t>
      </w:r>
    </w:p>
    <w:p w14:paraId="147B08B4" w14:textId="5BB122EB" w:rsidR="00212708" w:rsidRDefault="00212708" w:rsidP="0037059C">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SOL 796.pdf, </w:t>
      </w:r>
      <w:r>
        <w:rPr>
          <w:rFonts w:ascii="Palatino Linotype" w:hAnsi="Palatino Linotype"/>
          <w:color w:val="000000"/>
          <w:sz w:val="24"/>
          <w:szCs w:val="24"/>
        </w:rPr>
        <w:t>archivo que contiene el oficio 205BL16001/2030/2018, de fecha veintisiete de agosto de dos mil dieciocho en donde la Titular de la Unidad de Transpar</w:t>
      </w:r>
      <w:r w:rsidR="00FD19D1">
        <w:rPr>
          <w:rFonts w:ascii="Palatino Linotype" w:hAnsi="Palatino Linotype"/>
          <w:color w:val="000000"/>
          <w:sz w:val="24"/>
          <w:szCs w:val="24"/>
        </w:rPr>
        <w:t>encia, hace del conocimiento al solicitante que se le remite la información requerida.</w:t>
      </w:r>
    </w:p>
    <w:p w14:paraId="625E6E0F" w14:textId="77777777" w:rsidR="00FD19D1" w:rsidRPr="00212708" w:rsidRDefault="00FD19D1" w:rsidP="0037059C">
      <w:pPr>
        <w:spacing w:after="0" w:line="360" w:lineRule="auto"/>
        <w:jc w:val="both"/>
        <w:rPr>
          <w:rFonts w:ascii="Palatino Linotype" w:hAnsi="Palatino Linotype"/>
          <w:color w:val="000000"/>
          <w:sz w:val="24"/>
          <w:szCs w:val="24"/>
        </w:rPr>
      </w:pPr>
    </w:p>
    <w:p w14:paraId="35F5F80B" w14:textId="5E05A7B9" w:rsidR="00FD19D1" w:rsidRDefault="00FD19D1" w:rsidP="00FD19D1">
      <w:pPr>
        <w:spacing w:after="0" w:line="240" w:lineRule="auto"/>
        <w:ind w:left="851" w:right="850"/>
        <w:rPr>
          <w:rFonts w:ascii="Palatino Linotype" w:hAnsi="Palatino Linotype" w:cs="Arial"/>
          <w:b/>
          <w:sz w:val="24"/>
          <w:szCs w:val="24"/>
        </w:rPr>
      </w:pPr>
      <w:r>
        <w:rPr>
          <w:rFonts w:ascii="Palatino Linotype" w:hAnsi="Palatino Linotype"/>
          <w:b/>
          <w:sz w:val="24"/>
          <w:szCs w:val="24"/>
        </w:rPr>
        <w:t xml:space="preserve">Solicitud </w:t>
      </w:r>
      <w:hyperlink r:id="rId15" w:history="1">
        <w:r w:rsidRPr="00013383">
          <w:rPr>
            <w:rFonts w:ascii="Palatino Linotype" w:hAnsi="Palatino Linotype"/>
            <w:b/>
            <w:sz w:val="24"/>
            <w:szCs w:val="24"/>
          </w:rPr>
          <w:t>00</w:t>
        </w:r>
        <w:r>
          <w:rPr>
            <w:rFonts w:ascii="Palatino Linotype" w:hAnsi="Palatino Linotype"/>
            <w:b/>
            <w:sz w:val="24"/>
            <w:szCs w:val="24"/>
          </w:rPr>
          <w:t>795</w:t>
        </w:r>
        <w:r w:rsidRPr="00013383">
          <w:rPr>
            <w:rFonts w:ascii="Palatino Linotype" w:hAnsi="Palatino Linotype"/>
            <w:b/>
            <w:sz w:val="24"/>
            <w:szCs w:val="24"/>
          </w:rPr>
          <w:t>/UPVT/IP/2018</w:t>
        </w:r>
      </w:hyperlink>
    </w:p>
    <w:p w14:paraId="38397CF0" w14:textId="77777777" w:rsidR="00FD19D1" w:rsidRPr="0090128B" w:rsidRDefault="00FD19D1" w:rsidP="00FD19D1">
      <w:pPr>
        <w:spacing w:after="0" w:line="240" w:lineRule="auto"/>
        <w:ind w:left="851" w:right="850"/>
        <w:jc w:val="right"/>
        <w:rPr>
          <w:rFonts w:ascii="Palatino Linotype" w:hAnsi="Palatino Linotype"/>
          <w:i/>
          <w:color w:val="000000"/>
        </w:rPr>
      </w:pPr>
      <w:r w:rsidRPr="0090128B">
        <w:rPr>
          <w:rFonts w:ascii="Palatino Linotype" w:hAnsi="Palatino Linotype"/>
          <w:i/>
          <w:color w:val="000000"/>
        </w:rPr>
        <w:t xml:space="preserve">Metepec, México a 27 de </w:t>
      </w:r>
      <w:proofErr w:type="gramStart"/>
      <w:r w:rsidRPr="0090128B">
        <w:rPr>
          <w:rFonts w:ascii="Palatino Linotype" w:hAnsi="Palatino Linotype"/>
          <w:i/>
          <w:color w:val="000000"/>
        </w:rPr>
        <w:t>Agosto</w:t>
      </w:r>
      <w:proofErr w:type="gramEnd"/>
      <w:r w:rsidRPr="0090128B">
        <w:rPr>
          <w:rFonts w:ascii="Palatino Linotype" w:hAnsi="Palatino Linotype"/>
          <w:i/>
          <w:color w:val="000000"/>
        </w:rPr>
        <w:t xml:space="preserve"> de 2018</w:t>
      </w:r>
    </w:p>
    <w:p w14:paraId="107ACCD8" w14:textId="1354268A" w:rsidR="00FD19D1" w:rsidRPr="0090128B" w:rsidRDefault="00FD19D1" w:rsidP="00FD19D1">
      <w:pPr>
        <w:spacing w:after="0" w:line="240" w:lineRule="auto"/>
        <w:ind w:left="851" w:right="850"/>
        <w:jc w:val="right"/>
        <w:rPr>
          <w:rFonts w:ascii="Palatino Linotype" w:hAnsi="Palatino Linotype"/>
          <w:i/>
          <w:color w:val="000000"/>
        </w:rPr>
      </w:pPr>
      <w:r w:rsidRPr="0090128B">
        <w:rPr>
          <w:rFonts w:ascii="Palatino Linotype" w:hAnsi="Palatino Linotype"/>
          <w:i/>
          <w:color w:val="000000"/>
        </w:rPr>
        <w:t xml:space="preserve">Nombre del solicitante: </w:t>
      </w:r>
      <w:r w:rsidR="00C87E3A">
        <w:rPr>
          <w:rFonts w:ascii="Palatino Linotype" w:hAnsi="Palatino Linotype"/>
          <w:i/>
          <w:color w:val="000000"/>
        </w:rPr>
        <w:t>XXXXXXXXXXXXXXXXX</w:t>
      </w:r>
    </w:p>
    <w:p w14:paraId="52114326" w14:textId="16FCFCAA" w:rsidR="00FD19D1" w:rsidRPr="0090128B" w:rsidRDefault="00FD19D1" w:rsidP="00FD19D1">
      <w:pPr>
        <w:spacing w:after="0" w:line="240" w:lineRule="auto"/>
        <w:ind w:left="851" w:right="850" w:firstLine="567"/>
        <w:jc w:val="right"/>
        <w:rPr>
          <w:rFonts w:ascii="Palatino Linotype" w:hAnsi="Palatino Linotype"/>
          <w:i/>
          <w:color w:val="000000"/>
        </w:rPr>
      </w:pPr>
      <w:r w:rsidRPr="0090128B">
        <w:rPr>
          <w:rFonts w:ascii="Palatino Linotype" w:hAnsi="Palatino Linotype"/>
          <w:i/>
          <w:color w:val="000000"/>
        </w:rPr>
        <w:t>Folio de la solicitud: 0079</w:t>
      </w:r>
      <w:r>
        <w:rPr>
          <w:rFonts w:ascii="Palatino Linotype" w:hAnsi="Palatino Linotype"/>
          <w:i/>
          <w:color w:val="000000"/>
        </w:rPr>
        <w:t>5</w:t>
      </w:r>
      <w:r w:rsidRPr="0090128B">
        <w:rPr>
          <w:rFonts w:ascii="Palatino Linotype" w:hAnsi="Palatino Linotype"/>
          <w:i/>
          <w:color w:val="000000"/>
        </w:rPr>
        <w:t>/UPVT/IP/2018</w:t>
      </w:r>
    </w:p>
    <w:p w14:paraId="7B49E9FC" w14:textId="77777777" w:rsidR="00FD19D1" w:rsidRPr="0090128B" w:rsidRDefault="00FD19D1" w:rsidP="00FD19D1">
      <w:pPr>
        <w:spacing w:after="0" w:line="240" w:lineRule="auto"/>
        <w:ind w:left="851" w:right="850" w:firstLine="567"/>
        <w:jc w:val="right"/>
        <w:rPr>
          <w:rFonts w:ascii="Palatino Linotype" w:hAnsi="Palatino Linotype"/>
          <w:i/>
          <w:color w:val="000000"/>
        </w:rPr>
      </w:pPr>
    </w:p>
    <w:p w14:paraId="5DA258F0" w14:textId="77777777" w:rsidR="00FD19D1" w:rsidRPr="0090128B" w:rsidRDefault="00FD19D1" w:rsidP="00FD19D1">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3ADAB6" w14:textId="77777777" w:rsidR="00FD19D1" w:rsidRPr="0090128B" w:rsidRDefault="00FD19D1" w:rsidP="00FD19D1">
      <w:pPr>
        <w:spacing w:after="0" w:line="240" w:lineRule="auto"/>
        <w:ind w:left="851" w:right="850"/>
        <w:jc w:val="both"/>
        <w:rPr>
          <w:rFonts w:ascii="Palatino Linotype" w:hAnsi="Palatino Linotype" w:cs="Arial"/>
          <w:i/>
        </w:rPr>
      </w:pPr>
    </w:p>
    <w:p w14:paraId="44E544B2" w14:textId="54CDBE87" w:rsidR="00FD19D1" w:rsidRPr="0090128B" w:rsidRDefault="00FD19D1" w:rsidP="00FD19D1">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t>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número0079</w:t>
      </w:r>
      <w:r>
        <w:rPr>
          <w:rFonts w:ascii="Palatino Linotype" w:hAnsi="Palatino Linotype"/>
          <w:i/>
          <w:color w:val="000000"/>
        </w:rPr>
        <w:t>5</w:t>
      </w:r>
      <w:r w:rsidRPr="0090128B">
        <w:rPr>
          <w:rFonts w:ascii="Palatino Linotype" w:hAnsi="Palatino Linotype"/>
          <w:i/>
          <w:color w:val="000000"/>
        </w:rPr>
        <w:t>/UPVT/IP/2018,que realizó el 6</w:t>
      </w:r>
      <w:r>
        <w:rPr>
          <w:rFonts w:ascii="Palatino Linotype" w:hAnsi="Palatino Linotype"/>
          <w:i/>
          <w:color w:val="000000"/>
        </w:rPr>
        <w:t xml:space="preserve"> </w:t>
      </w:r>
      <w:r w:rsidRPr="0090128B">
        <w:rPr>
          <w:rFonts w:ascii="Palatino Linotype" w:hAnsi="Palatino Linotype"/>
          <w:i/>
          <w:color w:val="000000"/>
        </w:rPr>
        <w:t xml:space="preserve">de agosto del año en curso, sírvase encontrar en archivo adjunto copia digitalizada en formato </w:t>
      </w:r>
      <w:proofErr w:type="spellStart"/>
      <w:r w:rsidRPr="0090128B">
        <w:rPr>
          <w:rFonts w:ascii="Palatino Linotype" w:hAnsi="Palatino Linotype"/>
          <w:i/>
          <w:color w:val="000000"/>
        </w:rPr>
        <w:t>pdf</w:t>
      </w:r>
      <w:proofErr w:type="spellEnd"/>
      <w:r w:rsidRPr="0090128B">
        <w:rPr>
          <w:rFonts w:ascii="Palatino Linotype" w:hAnsi="Palatino Linotype"/>
          <w:i/>
          <w:color w:val="000000"/>
        </w:rPr>
        <w:t xml:space="preserve">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2A892C91" w14:textId="77777777" w:rsidR="00FD19D1" w:rsidRPr="0090128B" w:rsidRDefault="00FD19D1" w:rsidP="00FD19D1">
      <w:pPr>
        <w:spacing w:after="0" w:line="240" w:lineRule="auto"/>
        <w:ind w:left="851" w:right="850"/>
        <w:jc w:val="both"/>
        <w:rPr>
          <w:rFonts w:ascii="Palatino Linotype" w:hAnsi="Palatino Linotype"/>
          <w:i/>
          <w:color w:val="000000"/>
        </w:rPr>
      </w:pPr>
    </w:p>
    <w:p w14:paraId="6B7F9096" w14:textId="77777777" w:rsidR="00FD19D1" w:rsidRPr="0090128B" w:rsidRDefault="00FD19D1" w:rsidP="00FD19D1">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t>ATENTAMENTE</w:t>
      </w:r>
    </w:p>
    <w:p w14:paraId="17DAC980" w14:textId="77777777" w:rsidR="00FD19D1" w:rsidRPr="0090128B" w:rsidRDefault="00FD19D1" w:rsidP="00FD19D1">
      <w:pPr>
        <w:spacing w:after="0" w:line="240" w:lineRule="auto"/>
        <w:ind w:left="851"/>
        <w:jc w:val="both"/>
        <w:rPr>
          <w:rFonts w:ascii="Palatino Linotype" w:eastAsia="Times New Roman" w:hAnsi="Palatino Linotype" w:cs="Times New Roman"/>
          <w:i/>
          <w:lang w:eastAsia="es-MX"/>
        </w:rPr>
      </w:pPr>
      <w:r w:rsidRPr="0090128B">
        <w:rPr>
          <w:rFonts w:ascii="Palatino Linotype" w:eastAsia="Times New Roman" w:hAnsi="Palatino Linotype" w:cs="Times New Roman"/>
          <w:i/>
          <w:lang w:eastAsia="es-MX"/>
        </w:rPr>
        <w:t>LIC. GABRIELA AVILES OLIVARES</w:t>
      </w:r>
    </w:p>
    <w:p w14:paraId="3F70E27B" w14:textId="77777777" w:rsidR="00FD19D1" w:rsidRPr="008D269B" w:rsidRDefault="00FD19D1" w:rsidP="00FD19D1">
      <w:pPr>
        <w:spacing w:after="0" w:line="240" w:lineRule="auto"/>
        <w:ind w:left="851" w:right="850"/>
        <w:jc w:val="both"/>
        <w:rPr>
          <w:rFonts w:ascii="Palatino Linotype" w:hAnsi="Palatino Linotype"/>
          <w:i/>
          <w:color w:val="000000"/>
        </w:rPr>
      </w:pPr>
    </w:p>
    <w:p w14:paraId="3D56D932" w14:textId="77777777" w:rsidR="0054523D" w:rsidRDefault="0054523D" w:rsidP="00380B6F">
      <w:pPr>
        <w:spacing w:after="0" w:line="240" w:lineRule="auto"/>
        <w:ind w:right="850"/>
        <w:jc w:val="both"/>
        <w:rPr>
          <w:rFonts w:ascii="Palatino Linotype" w:hAnsi="Palatino Linotype"/>
          <w:i/>
          <w:color w:val="000000"/>
        </w:rPr>
      </w:pPr>
    </w:p>
    <w:p w14:paraId="4A788ACA" w14:textId="1F75CEE7" w:rsidR="006F35E7" w:rsidRDefault="006F35E7" w:rsidP="006F35E7">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Adjuntando</w:t>
      </w:r>
      <w:r>
        <w:rPr>
          <w:rFonts w:ascii="Palatino Linotype" w:hAnsi="Palatino Linotype"/>
          <w:color w:val="000000"/>
          <w:sz w:val="24"/>
          <w:szCs w:val="24"/>
        </w:rPr>
        <w:t xml:space="preserve"> dos archivos</w:t>
      </w:r>
      <w:r w:rsidRPr="00380B6F">
        <w:rPr>
          <w:rFonts w:ascii="Palatino Linotype" w:hAnsi="Palatino Linotype"/>
          <w:color w:val="000000"/>
          <w:sz w:val="24"/>
          <w:szCs w:val="24"/>
        </w:rPr>
        <w:t xml:space="preserve"> con l</w:t>
      </w:r>
      <w:r>
        <w:rPr>
          <w:rFonts w:ascii="Palatino Linotype" w:hAnsi="Palatino Linotype"/>
          <w:color w:val="000000"/>
          <w:sz w:val="24"/>
          <w:szCs w:val="24"/>
        </w:rPr>
        <w:t>os</w:t>
      </w:r>
      <w:r w:rsidRPr="00380B6F">
        <w:rPr>
          <w:rFonts w:ascii="Palatino Linotype" w:hAnsi="Palatino Linotype"/>
          <w:color w:val="000000"/>
          <w:sz w:val="24"/>
          <w:szCs w:val="24"/>
        </w:rPr>
        <w:t xml:space="preserve"> siguiente</w:t>
      </w:r>
      <w:r>
        <w:rPr>
          <w:rFonts w:ascii="Palatino Linotype" w:hAnsi="Palatino Linotype"/>
          <w:color w:val="000000"/>
          <w:sz w:val="24"/>
          <w:szCs w:val="24"/>
        </w:rPr>
        <w:t>s</w:t>
      </w:r>
      <w:r w:rsidRPr="00380B6F">
        <w:rPr>
          <w:rFonts w:ascii="Palatino Linotype" w:hAnsi="Palatino Linotype"/>
          <w:color w:val="000000"/>
          <w:sz w:val="24"/>
          <w:szCs w:val="24"/>
        </w:rPr>
        <w:t xml:space="preserve"> nombre</w:t>
      </w:r>
      <w:r>
        <w:rPr>
          <w:rFonts w:ascii="Palatino Linotype" w:hAnsi="Palatino Linotype"/>
          <w:color w:val="000000"/>
          <w:sz w:val="24"/>
          <w:szCs w:val="24"/>
        </w:rPr>
        <w:t>s</w:t>
      </w:r>
      <w:r w:rsidRPr="00380B6F">
        <w:rPr>
          <w:rFonts w:ascii="Palatino Linotype" w:hAnsi="Palatino Linotype"/>
          <w:color w:val="000000"/>
          <w:sz w:val="24"/>
          <w:szCs w:val="24"/>
        </w:rPr>
        <w:t xml:space="preserve"> y contenido</w:t>
      </w:r>
      <w:r>
        <w:rPr>
          <w:rFonts w:ascii="Palatino Linotype" w:hAnsi="Palatino Linotype"/>
          <w:color w:val="000000"/>
          <w:sz w:val="24"/>
          <w:szCs w:val="24"/>
        </w:rPr>
        <w:t>s:</w:t>
      </w:r>
    </w:p>
    <w:p w14:paraId="000C4B64" w14:textId="71673447" w:rsidR="00380B6F" w:rsidRDefault="006F35E7" w:rsidP="006F35E7">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SAIMEX795.pdf, </w:t>
      </w:r>
      <w:r>
        <w:rPr>
          <w:rFonts w:ascii="Palatino Linotype" w:hAnsi="Palatino Linotype"/>
          <w:color w:val="000000"/>
          <w:sz w:val="24"/>
          <w:szCs w:val="24"/>
        </w:rPr>
        <w:t>el cual contiene el oficio 205BL16000/473/2018 de fecha veintitrés de agosto de dos mil dieciocho, signado por el Director de Planeación y Vinculación en donde manifiesta que en referencia a las lista de asistencia de la 69 Sesión Ordinaria de la H. Junta Directiva, se adjunta documento en formato PDF, cabe señalar que no se adjuntó dicho documento en referencia.</w:t>
      </w:r>
    </w:p>
    <w:p w14:paraId="63A0A4B0" w14:textId="77777777" w:rsidR="006F35E7" w:rsidRDefault="006F35E7" w:rsidP="006F35E7">
      <w:pPr>
        <w:spacing w:after="0" w:line="360" w:lineRule="auto"/>
        <w:jc w:val="both"/>
        <w:rPr>
          <w:rFonts w:ascii="Palatino Linotype" w:hAnsi="Palatino Linotype"/>
          <w:color w:val="000000"/>
          <w:sz w:val="24"/>
          <w:szCs w:val="24"/>
        </w:rPr>
      </w:pPr>
    </w:p>
    <w:p w14:paraId="7934BB8A" w14:textId="4191CD41" w:rsidR="006F35E7" w:rsidRPr="006F35E7" w:rsidRDefault="006F35E7" w:rsidP="006F35E7">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SOL 795.pdf, </w:t>
      </w:r>
      <w:r>
        <w:rPr>
          <w:rFonts w:ascii="Palatino Linotype" w:hAnsi="Palatino Linotype"/>
          <w:color w:val="000000"/>
          <w:sz w:val="24"/>
          <w:szCs w:val="24"/>
        </w:rPr>
        <w:t>archivo que contiene el oficio 205BL16001/2029/2018, de fecha veintisiete de agosto de dos mil dieciocho en donde la Titular de la Unidad de Transparencia remite la información al particular, proporcionada por el Servidor Público Habilitado.</w:t>
      </w:r>
    </w:p>
    <w:p w14:paraId="4CEE58BB" w14:textId="77777777" w:rsidR="006F35E7" w:rsidRDefault="006F35E7" w:rsidP="006F35E7">
      <w:pPr>
        <w:spacing w:after="0" w:line="240" w:lineRule="auto"/>
        <w:ind w:right="850"/>
        <w:jc w:val="both"/>
        <w:rPr>
          <w:rFonts w:ascii="Palatino Linotype" w:hAnsi="Palatino Linotype"/>
          <w:color w:val="000000"/>
          <w:sz w:val="24"/>
          <w:szCs w:val="24"/>
        </w:rPr>
      </w:pPr>
    </w:p>
    <w:p w14:paraId="7E0F774C" w14:textId="0C9CDB22" w:rsidR="006F35E7" w:rsidRDefault="006F35E7" w:rsidP="006F35E7">
      <w:pPr>
        <w:spacing w:after="0" w:line="240" w:lineRule="auto"/>
        <w:ind w:left="851" w:right="850"/>
        <w:rPr>
          <w:rFonts w:ascii="Palatino Linotype" w:hAnsi="Palatino Linotype" w:cs="Arial"/>
          <w:b/>
          <w:sz w:val="24"/>
          <w:szCs w:val="24"/>
        </w:rPr>
      </w:pPr>
      <w:r>
        <w:rPr>
          <w:rFonts w:ascii="Palatino Linotype" w:hAnsi="Palatino Linotype"/>
          <w:b/>
          <w:sz w:val="24"/>
          <w:szCs w:val="24"/>
        </w:rPr>
        <w:t xml:space="preserve">Solicitud </w:t>
      </w:r>
      <w:hyperlink r:id="rId16" w:history="1">
        <w:r w:rsidRPr="00013383">
          <w:rPr>
            <w:rFonts w:ascii="Palatino Linotype" w:hAnsi="Palatino Linotype"/>
            <w:b/>
            <w:sz w:val="24"/>
            <w:szCs w:val="24"/>
          </w:rPr>
          <w:t>00</w:t>
        </w:r>
        <w:r>
          <w:rPr>
            <w:rFonts w:ascii="Palatino Linotype" w:hAnsi="Palatino Linotype"/>
            <w:b/>
            <w:sz w:val="24"/>
            <w:szCs w:val="24"/>
          </w:rPr>
          <w:t>794</w:t>
        </w:r>
        <w:r w:rsidRPr="00013383">
          <w:rPr>
            <w:rFonts w:ascii="Palatino Linotype" w:hAnsi="Palatino Linotype"/>
            <w:b/>
            <w:sz w:val="24"/>
            <w:szCs w:val="24"/>
          </w:rPr>
          <w:t>/UPVT/IP/2018</w:t>
        </w:r>
      </w:hyperlink>
    </w:p>
    <w:p w14:paraId="3260930D" w14:textId="77777777" w:rsidR="006F35E7" w:rsidRPr="0090128B" w:rsidRDefault="006F35E7" w:rsidP="006F35E7">
      <w:pPr>
        <w:spacing w:after="0" w:line="240" w:lineRule="auto"/>
        <w:ind w:left="851" w:right="850"/>
        <w:jc w:val="right"/>
        <w:rPr>
          <w:rFonts w:ascii="Palatino Linotype" w:hAnsi="Palatino Linotype"/>
          <w:i/>
          <w:color w:val="000000"/>
        </w:rPr>
      </w:pPr>
      <w:r w:rsidRPr="0090128B">
        <w:rPr>
          <w:rFonts w:ascii="Palatino Linotype" w:hAnsi="Palatino Linotype"/>
          <w:i/>
          <w:color w:val="000000"/>
        </w:rPr>
        <w:t xml:space="preserve">Metepec, México a 27 de </w:t>
      </w:r>
      <w:proofErr w:type="gramStart"/>
      <w:r w:rsidRPr="0090128B">
        <w:rPr>
          <w:rFonts w:ascii="Palatino Linotype" w:hAnsi="Palatino Linotype"/>
          <w:i/>
          <w:color w:val="000000"/>
        </w:rPr>
        <w:t>Agosto</w:t>
      </w:r>
      <w:proofErr w:type="gramEnd"/>
      <w:r w:rsidRPr="0090128B">
        <w:rPr>
          <w:rFonts w:ascii="Palatino Linotype" w:hAnsi="Palatino Linotype"/>
          <w:i/>
          <w:color w:val="000000"/>
        </w:rPr>
        <w:t xml:space="preserve"> de 2018</w:t>
      </w:r>
    </w:p>
    <w:p w14:paraId="3DF617B0" w14:textId="111DE9A8" w:rsidR="006F35E7" w:rsidRPr="0090128B" w:rsidRDefault="006F35E7" w:rsidP="006F35E7">
      <w:pPr>
        <w:spacing w:after="0" w:line="240" w:lineRule="auto"/>
        <w:ind w:left="851" w:right="850"/>
        <w:jc w:val="right"/>
        <w:rPr>
          <w:rFonts w:ascii="Palatino Linotype" w:hAnsi="Palatino Linotype"/>
          <w:i/>
          <w:color w:val="000000"/>
        </w:rPr>
      </w:pPr>
      <w:r w:rsidRPr="0090128B">
        <w:rPr>
          <w:rFonts w:ascii="Palatino Linotype" w:hAnsi="Palatino Linotype"/>
          <w:i/>
          <w:color w:val="000000"/>
        </w:rPr>
        <w:t xml:space="preserve">Nombre del solicitante: </w:t>
      </w:r>
      <w:r w:rsidR="00C87E3A">
        <w:rPr>
          <w:rFonts w:ascii="Palatino Linotype" w:hAnsi="Palatino Linotype"/>
          <w:i/>
          <w:color w:val="000000"/>
        </w:rPr>
        <w:t>X</w:t>
      </w:r>
      <w:r w:rsidR="002B3E86">
        <w:rPr>
          <w:rFonts w:ascii="Palatino Linotype" w:hAnsi="Palatino Linotype"/>
          <w:i/>
          <w:color w:val="000000"/>
        </w:rPr>
        <w:t>XXXXXXXXXXXXX</w:t>
      </w:r>
    </w:p>
    <w:p w14:paraId="24F79D18" w14:textId="45A302A9" w:rsidR="006F35E7" w:rsidRPr="0090128B" w:rsidRDefault="006F35E7" w:rsidP="006F35E7">
      <w:pPr>
        <w:spacing w:after="0" w:line="240" w:lineRule="auto"/>
        <w:ind w:left="851" w:right="850" w:firstLine="567"/>
        <w:jc w:val="right"/>
        <w:rPr>
          <w:rFonts w:ascii="Palatino Linotype" w:hAnsi="Palatino Linotype"/>
          <w:i/>
          <w:color w:val="000000"/>
        </w:rPr>
      </w:pPr>
      <w:r w:rsidRPr="0090128B">
        <w:rPr>
          <w:rFonts w:ascii="Palatino Linotype" w:hAnsi="Palatino Linotype"/>
          <w:i/>
          <w:color w:val="000000"/>
        </w:rPr>
        <w:t>Folio de la solicitud: 0079</w:t>
      </w:r>
      <w:r w:rsidR="008E2E3F">
        <w:rPr>
          <w:rFonts w:ascii="Palatino Linotype" w:hAnsi="Palatino Linotype"/>
          <w:i/>
          <w:color w:val="000000"/>
        </w:rPr>
        <w:t>4</w:t>
      </w:r>
      <w:r w:rsidRPr="0090128B">
        <w:rPr>
          <w:rFonts w:ascii="Palatino Linotype" w:hAnsi="Palatino Linotype"/>
          <w:i/>
          <w:color w:val="000000"/>
        </w:rPr>
        <w:t>/UPVT/IP/2018</w:t>
      </w:r>
    </w:p>
    <w:p w14:paraId="4A52799C" w14:textId="77777777" w:rsidR="006F35E7" w:rsidRPr="0090128B" w:rsidRDefault="006F35E7" w:rsidP="006F35E7">
      <w:pPr>
        <w:spacing w:after="0" w:line="240" w:lineRule="auto"/>
        <w:ind w:left="851" w:right="850" w:firstLine="567"/>
        <w:jc w:val="right"/>
        <w:rPr>
          <w:rFonts w:ascii="Palatino Linotype" w:hAnsi="Palatino Linotype"/>
          <w:i/>
          <w:color w:val="000000"/>
        </w:rPr>
      </w:pPr>
    </w:p>
    <w:p w14:paraId="591031FB" w14:textId="77777777" w:rsidR="006F35E7" w:rsidRPr="0090128B" w:rsidRDefault="006F35E7" w:rsidP="006F35E7">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D5A61FE" w14:textId="77777777" w:rsidR="006F35E7" w:rsidRPr="0090128B" w:rsidRDefault="006F35E7" w:rsidP="006F35E7">
      <w:pPr>
        <w:spacing w:after="0" w:line="240" w:lineRule="auto"/>
        <w:ind w:left="851" w:right="850"/>
        <w:jc w:val="both"/>
        <w:rPr>
          <w:rFonts w:ascii="Palatino Linotype" w:hAnsi="Palatino Linotype" w:cs="Arial"/>
          <w:i/>
        </w:rPr>
      </w:pPr>
    </w:p>
    <w:p w14:paraId="726BD7D9" w14:textId="1767A8E1" w:rsidR="006F35E7" w:rsidRPr="008E2E3F" w:rsidRDefault="008E2E3F" w:rsidP="006F35E7">
      <w:pPr>
        <w:spacing w:after="0" w:line="240" w:lineRule="auto"/>
        <w:ind w:left="851" w:right="850"/>
        <w:jc w:val="both"/>
        <w:rPr>
          <w:rFonts w:ascii="Palatino Linotype" w:hAnsi="Palatino Linotype"/>
          <w:i/>
          <w:color w:val="000000"/>
        </w:rPr>
      </w:pPr>
      <w:r w:rsidRPr="008E2E3F">
        <w:rPr>
          <w:rFonts w:ascii="Palatino Linotype" w:hAnsi="Palatino Linotype"/>
          <w:i/>
          <w:color w:val="000000"/>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00794/UPVT/IP/2018,que realizó el 6de agosto del año en curso, sírvase encontrar en archivo adjunto copia digitalizada en formato </w:t>
      </w:r>
      <w:proofErr w:type="spellStart"/>
      <w:r w:rsidRPr="008E2E3F">
        <w:rPr>
          <w:rFonts w:ascii="Palatino Linotype" w:hAnsi="Palatino Linotype"/>
          <w:i/>
          <w:color w:val="000000"/>
        </w:rPr>
        <w:t>pdf</w:t>
      </w:r>
      <w:proofErr w:type="spellEnd"/>
      <w:r w:rsidRPr="008E2E3F">
        <w:rPr>
          <w:rFonts w:ascii="Palatino Linotype" w:hAnsi="Palatino Linotype"/>
          <w:i/>
          <w:color w:val="000000"/>
        </w:rPr>
        <w:t xml:space="preserve"> del oficio emitido por el servidor público habilitado de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7EC68245" w14:textId="77777777" w:rsidR="008E2E3F" w:rsidRPr="0090128B" w:rsidRDefault="008E2E3F" w:rsidP="006F35E7">
      <w:pPr>
        <w:spacing w:after="0" w:line="240" w:lineRule="auto"/>
        <w:ind w:left="851" w:right="850"/>
        <w:jc w:val="both"/>
        <w:rPr>
          <w:rFonts w:ascii="Palatino Linotype" w:hAnsi="Palatino Linotype"/>
          <w:i/>
          <w:color w:val="000000"/>
        </w:rPr>
      </w:pPr>
    </w:p>
    <w:p w14:paraId="2E4490E6" w14:textId="77777777" w:rsidR="006F35E7" w:rsidRPr="0090128B" w:rsidRDefault="006F35E7" w:rsidP="006F35E7">
      <w:pPr>
        <w:spacing w:after="0" w:line="240" w:lineRule="auto"/>
        <w:ind w:left="851" w:right="850"/>
        <w:jc w:val="both"/>
        <w:rPr>
          <w:rFonts w:ascii="Palatino Linotype" w:hAnsi="Palatino Linotype"/>
          <w:i/>
          <w:color w:val="000000"/>
        </w:rPr>
      </w:pPr>
      <w:r w:rsidRPr="0090128B">
        <w:rPr>
          <w:rFonts w:ascii="Palatino Linotype" w:hAnsi="Palatino Linotype"/>
          <w:i/>
          <w:color w:val="000000"/>
        </w:rPr>
        <w:t>ATENTAMENTE</w:t>
      </w:r>
    </w:p>
    <w:p w14:paraId="1777A525" w14:textId="77777777" w:rsidR="006F35E7" w:rsidRPr="0090128B" w:rsidRDefault="006F35E7" w:rsidP="006F35E7">
      <w:pPr>
        <w:spacing w:after="0" w:line="240" w:lineRule="auto"/>
        <w:ind w:left="851"/>
        <w:jc w:val="both"/>
        <w:rPr>
          <w:rFonts w:ascii="Palatino Linotype" w:eastAsia="Times New Roman" w:hAnsi="Palatino Linotype" w:cs="Times New Roman"/>
          <w:i/>
          <w:lang w:eastAsia="es-MX"/>
        </w:rPr>
      </w:pPr>
      <w:r w:rsidRPr="0090128B">
        <w:rPr>
          <w:rFonts w:ascii="Palatino Linotype" w:eastAsia="Times New Roman" w:hAnsi="Palatino Linotype" w:cs="Times New Roman"/>
          <w:i/>
          <w:lang w:eastAsia="es-MX"/>
        </w:rPr>
        <w:t>LIC. GABRIELA AVILES OLIVARES</w:t>
      </w:r>
    </w:p>
    <w:p w14:paraId="64072AE5" w14:textId="77777777" w:rsidR="006F35E7" w:rsidRPr="008D269B" w:rsidRDefault="006F35E7" w:rsidP="006F35E7">
      <w:pPr>
        <w:spacing w:after="0" w:line="240" w:lineRule="auto"/>
        <w:ind w:left="851" w:right="850"/>
        <w:jc w:val="both"/>
        <w:rPr>
          <w:rFonts w:ascii="Palatino Linotype" w:hAnsi="Palatino Linotype"/>
          <w:i/>
          <w:color w:val="000000"/>
        </w:rPr>
      </w:pPr>
    </w:p>
    <w:p w14:paraId="020584B6" w14:textId="77777777" w:rsidR="006F35E7" w:rsidRDefault="006F35E7" w:rsidP="006F35E7">
      <w:pPr>
        <w:spacing w:after="0" w:line="240" w:lineRule="auto"/>
        <w:ind w:right="850"/>
        <w:jc w:val="both"/>
        <w:rPr>
          <w:rFonts w:ascii="Palatino Linotype" w:hAnsi="Palatino Linotype"/>
          <w:i/>
          <w:color w:val="000000"/>
        </w:rPr>
      </w:pPr>
    </w:p>
    <w:p w14:paraId="28C0F4B6" w14:textId="77777777" w:rsidR="006F35E7" w:rsidRDefault="006F35E7" w:rsidP="006F35E7">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Adjuntando</w:t>
      </w:r>
      <w:r>
        <w:rPr>
          <w:rFonts w:ascii="Palatino Linotype" w:hAnsi="Palatino Linotype"/>
          <w:color w:val="000000"/>
          <w:sz w:val="24"/>
          <w:szCs w:val="24"/>
        </w:rPr>
        <w:t xml:space="preserve"> dos archivos</w:t>
      </w:r>
      <w:r w:rsidRPr="00380B6F">
        <w:rPr>
          <w:rFonts w:ascii="Palatino Linotype" w:hAnsi="Palatino Linotype"/>
          <w:color w:val="000000"/>
          <w:sz w:val="24"/>
          <w:szCs w:val="24"/>
        </w:rPr>
        <w:t xml:space="preserve"> con l</w:t>
      </w:r>
      <w:r>
        <w:rPr>
          <w:rFonts w:ascii="Palatino Linotype" w:hAnsi="Palatino Linotype"/>
          <w:color w:val="000000"/>
          <w:sz w:val="24"/>
          <w:szCs w:val="24"/>
        </w:rPr>
        <w:t>os</w:t>
      </w:r>
      <w:r w:rsidRPr="00380B6F">
        <w:rPr>
          <w:rFonts w:ascii="Palatino Linotype" w:hAnsi="Palatino Linotype"/>
          <w:color w:val="000000"/>
          <w:sz w:val="24"/>
          <w:szCs w:val="24"/>
        </w:rPr>
        <w:t xml:space="preserve"> siguiente</w:t>
      </w:r>
      <w:r>
        <w:rPr>
          <w:rFonts w:ascii="Palatino Linotype" w:hAnsi="Palatino Linotype"/>
          <w:color w:val="000000"/>
          <w:sz w:val="24"/>
          <w:szCs w:val="24"/>
        </w:rPr>
        <w:t>s</w:t>
      </w:r>
      <w:r w:rsidRPr="00380B6F">
        <w:rPr>
          <w:rFonts w:ascii="Palatino Linotype" w:hAnsi="Palatino Linotype"/>
          <w:color w:val="000000"/>
          <w:sz w:val="24"/>
          <w:szCs w:val="24"/>
        </w:rPr>
        <w:t xml:space="preserve"> nombre</w:t>
      </w:r>
      <w:r>
        <w:rPr>
          <w:rFonts w:ascii="Palatino Linotype" w:hAnsi="Palatino Linotype"/>
          <w:color w:val="000000"/>
          <w:sz w:val="24"/>
          <w:szCs w:val="24"/>
        </w:rPr>
        <w:t>s</w:t>
      </w:r>
      <w:r w:rsidRPr="00380B6F">
        <w:rPr>
          <w:rFonts w:ascii="Palatino Linotype" w:hAnsi="Palatino Linotype"/>
          <w:color w:val="000000"/>
          <w:sz w:val="24"/>
          <w:szCs w:val="24"/>
        </w:rPr>
        <w:t xml:space="preserve"> y contenido</w:t>
      </w:r>
      <w:r>
        <w:rPr>
          <w:rFonts w:ascii="Palatino Linotype" w:hAnsi="Palatino Linotype"/>
          <w:color w:val="000000"/>
          <w:sz w:val="24"/>
          <w:szCs w:val="24"/>
        </w:rPr>
        <w:t>s:</w:t>
      </w:r>
    </w:p>
    <w:p w14:paraId="6ECEE914" w14:textId="0DF478E9" w:rsidR="006F35E7" w:rsidRDefault="006F35E7" w:rsidP="00AA4733">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SAIMEX79</w:t>
      </w:r>
      <w:r w:rsidR="008E2E3F">
        <w:rPr>
          <w:rFonts w:ascii="Palatino Linotype" w:hAnsi="Palatino Linotype"/>
          <w:b/>
          <w:color w:val="000000"/>
          <w:sz w:val="24"/>
          <w:szCs w:val="24"/>
        </w:rPr>
        <w:t>4</w:t>
      </w:r>
      <w:r>
        <w:rPr>
          <w:rFonts w:ascii="Palatino Linotype" w:hAnsi="Palatino Linotype"/>
          <w:b/>
          <w:color w:val="000000"/>
          <w:sz w:val="24"/>
          <w:szCs w:val="24"/>
        </w:rPr>
        <w:t xml:space="preserve">.pdf, </w:t>
      </w:r>
      <w:r>
        <w:rPr>
          <w:rFonts w:ascii="Palatino Linotype" w:hAnsi="Palatino Linotype"/>
          <w:color w:val="000000"/>
          <w:sz w:val="24"/>
          <w:szCs w:val="24"/>
        </w:rPr>
        <w:t>el cual contiene</w:t>
      </w:r>
      <w:r w:rsidR="008E2E3F">
        <w:rPr>
          <w:rFonts w:ascii="Palatino Linotype" w:hAnsi="Palatino Linotype"/>
          <w:color w:val="000000"/>
          <w:sz w:val="24"/>
          <w:szCs w:val="24"/>
        </w:rPr>
        <w:t xml:space="preserve"> el oficio 205BL16000/474/2018 de fecha </w:t>
      </w:r>
      <w:r w:rsidR="00672144">
        <w:rPr>
          <w:rFonts w:ascii="Palatino Linotype" w:hAnsi="Palatino Linotype"/>
          <w:color w:val="000000"/>
          <w:sz w:val="24"/>
          <w:szCs w:val="24"/>
        </w:rPr>
        <w:t>veintitrés</w:t>
      </w:r>
      <w:r w:rsidR="008E2E3F">
        <w:rPr>
          <w:rFonts w:ascii="Palatino Linotype" w:hAnsi="Palatino Linotype"/>
          <w:color w:val="000000"/>
          <w:sz w:val="24"/>
          <w:szCs w:val="24"/>
        </w:rPr>
        <w:t xml:space="preserve"> de agosto de dos mil dieciocho, en donde el Director de Planeación y Vinculación, hace del conocimiento que en relación al acta de la 69 Sesión Ordinaria de la H. Junta Directiva, </w:t>
      </w:r>
      <w:r w:rsidR="00AA4733">
        <w:rPr>
          <w:rFonts w:ascii="Palatino Linotype" w:hAnsi="Palatino Linotype"/>
          <w:color w:val="000000"/>
          <w:sz w:val="24"/>
          <w:szCs w:val="24"/>
        </w:rPr>
        <w:t>el artículo 40, fracción III del Reglamento de la Ley para la Coordinación y el Control de los Organismos Auxiliares y Fideicomisos del Estado de México, establece que en las Sesiones Ordinarias se dará cuenta de los asuntos en el orden del día</w:t>
      </w:r>
      <w:r w:rsidR="003D5273">
        <w:rPr>
          <w:rFonts w:ascii="Palatino Linotype" w:hAnsi="Palatino Linotype"/>
          <w:color w:val="000000"/>
          <w:sz w:val="24"/>
          <w:szCs w:val="24"/>
        </w:rPr>
        <w:t>, en el punto de lectura, aprobación y firma en su caso del acta de la sesión anterior, por ello la firma se integrará hasta que se lleve a cabo la siguiente sesión Ordinaria, informando que aún no se encuentra firmada.</w:t>
      </w:r>
    </w:p>
    <w:p w14:paraId="38ABCEFB" w14:textId="77777777" w:rsidR="003D5273" w:rsidRPr="006F35E7" w:rsidRDefault="003D5273" w:rsidP="003D5273">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lastRenderedPageBreak/>
        <w:t xml:space="preserve">SOL 794.pdf, </w:t>
      </w:r>
      <w:r>
        <w:rPr>
          <w:rFonts w:ascii="Palatino Linotype" w:hAnsi="Palatino Linotype"/>
          <w:color w:val="000000"/>
          <w:sz w:val="24"/>
          <w:szCs w:val="24"/>
        </w:rPr>
        <w:t>archivo que contiene el oficio 205BL16001/2028/2018, de fecha veintisiete de agosto de dos mil dieciocho en donde la Titular de la Unidad de Transparencia remite la información al particular, proporcionada por el Servidor Público Habilitado.</w:t>
      </w:r>
    </w:p>
    <w:p w14:paraId="12D09ABB" w14:textId="00C5A085" w:rsidR="006F35E7" w:rsidRDefault="006F35E7" w:rsidP="003D5273">
      <w:pPr>
        <w:spacing w:after="0" w:line="360" w:lineRule="auto"/>
        <w:jc w:val="both"/>
        <w:rPr>
          <w:rFonts w:ascii="Palatino Linotype" w:hAnsi="Palatino Linotype"/>
          <w:i/>
          <w:color w:val="000000"/>
        </w:rPr>
      </w:pPr>
    </w:p>
    <w:p w14:paraId="4E9D27F2" w14:textId="0C240427" w:rsidR="00422995" w:rsidRPr="00CA3B91"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TERCERO</w:t>
      </w:r>
      <w:r w:rsidR="00564C67">
        <w:rPr>
          <w:rFonts w:ascii="Palatino Linotype" w:hAnsi="Palatino Linotype" w:cs="Arial"/>
          <w:b/>
          <w:sz w:val="28"/>
        </w:rPr>
        <w:t xml:space="preserve">. </w:t>
      </w:r>
      <w:r w:rsidR="00422995">
        <w:rPr>
          <w:rFonts w:ascii="Palatino Linotype" w:hAnsi="Palatino Linotype" w:cs="Arial"/>
          <w:b/>
          <w:sz w:val="24"/>
          <w:szCs w:val="24"/>
        </w:rPr>
        <w:t xml:space="preserve">De los </w:t>
      </w:r>
      <w:r w:rsidR="00422995" w:rsidRPr="002E43FA">
        <w:rPr>
          <w:rFonts w:ascii="Palatino Linotype" w:hAnsi="Palatino Linotype" w:cs="Arial"/>
          <w:b/>
          <w:sz w:val="24"/>
          <w:szCs w:val="24"/>
        </w:rPr>
        <w:t>recurso</w:t>
      </w:r>
      <w:r w:rsidR="00422995">
        <w:rPr>
          <w:rFonts w:ascii="Palatino Linotype" w:hAnsi="Palatino Linotype" w:cs="Arial"/>
          <w:b/>
          <w:sz w:val="24"/>
          <w:szCs w:val="24"/>
        </w:rPr>
        <w:t>s</w:t>
      </w:r>
      <w:r w:rsidR="00422995" w:rsidRPr="002E43FA">
        <w:rPr>
          <w:rFonts w:ascii="Palatino Linotype" w:hAnsi="Palatino Linotype" w:cs="Arial"/>
          <w:b/>
          <w:sz w:val="24"/>
          <w:szCs w:val="24"/>
        </w:rPr>
        <w:t xml:space="preserve"> de revisión.</w:t>
      </w:r>
    </w:p>
    <w:p w14:paraId="7E12460D" w14:textId="14EDD1EC" w:rsidR="00422995" w:rsidRDefault="00422995"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Inconforme con la</w:t>
      </w:r>
      <w:r w:rsidR="0039683B">
        <w:rPr>
          <w:rFonts w:ascii="Palatino Linotype" w:hAnsi="Palatino Linotype" w:cs="Arial"/>
          <w:sz w:val="24"/>
          <w:szCs w:val="24"/>
        </w:rPr>
        <w:t>s</w:t>
      </w:r>
      <w:r w:rsidR="00F970E6">
        <w:rPr>
          <w:rFonts w:ascii="Palatino Linotype" w:hAnsi="Palatino Linotype" w:cs="Arial"/>
          <w:sz w:val="24"/>
          <w:szCs w:val="24"/>
        </w:rPr>
        <w:t xml:space="preserve"> respuestas </w:t>
      </w:r>
      <w:r w:rsidRPr="00152075">
        <w:rPr>
          <w:rFonts w:ascii="Palatino Linotype" w:hAnsi="Palatino Linotype" w:cs="Arial"/>
          <w:sz w:val="24"/>
          <w:szCs w:val="24"/>
        </w:rPr>
        <w:t>por parte del Sujeto Obligad</w:t>
      </w:r>
      <w:r w:rsidR="000A3CB4">
        <w:rPr>
          <w:rFonts w:ascii="Palatino Linotype" w:hAnsi="Palatino Linotype" w:cs="Arial"/>
          <w:sz w:val="24"/>
          <w:szCs w:val="24"/>
        </w:rPr>
        <w:t xml:space="preserve">o, el ahora Recurrente en fecha </w:t>
      </w:r>
      <w:r w:rsidR="003D5273">
        <w:rPr>
          <w:rFonts w:ascii="Palatino Linotype" w:hAnsi="Palatino Linotype" w:cs="Arial"/>
          <w:sz w:val="24"/>
          <w:szCs w:val="24"/>
        </w:rPr>
        <w:t>seis</w:t>
      </w:r>
      <w:r w:rsidR="0039683B">
        <w:rPr>
          <w:rFonts w:ascii="Palatino Linotype" w:hAnsi="Palatino Linotype" w:cs="Arial"/>
          <w:sz w:val="24"/>
          <w:szCs w:val="24"/>
        </w:rPr>
        <w:t xml:space="preserve"> de septiembre</w:t>
      </w:r>
      <w:r>
        <w:rPr>
          <w:rFonts w:ascii="Palatino Linotype" w:hAnsi="Palatino Linotype" w:cs="Arial"/>
          <w:sz w:val="24"/>
          <w:szCs w:val="24"/>
        </w:rPr>
        <w:t xml:space="preserve"> de dos mil dieci</w:t>
      </w:r>
      <w:r w:rsidR="0089171C">
        <w:rPr>
          <w:rFonts w:ascii="Palatino Linotype" w:hAnsi="Palatino Linotype" w:cs="Arial"/>
          <w:sz w:val="24"/>
          <w:szCs w:val="24"/>
        </w:rPr>
        <w:t>ocho</w:t>
      </w:r>
      <w:r w:rsidRPr="00152075">
        <w:rPr>
          <w:rFonts w:ascii="Palatino Linotype" w:hAnsi="Palatino Linotype" w:cs="Arial"/>
          <w:sz w:val="24"/>
          <w:szCs w:val="24"/>
        </w:rPr>
        <w:t>, interpuso los</w:t>
      </w:r>
      <w:r>
        <w:rPr>
          <w:rFonts w:ascii="Palatino Linotype" w:hAnsi="Palatino Linotype" w:cs="Arial"/>
          <w:sz w:val="24"/>
          <w:szCs w:val="24"/>
        </w:rPr>
        <w:t xml:space="preserve"> </w:t>
      </w:r>
      <w:r w:rsidRPr="00152075">
        <w:rPr>
          <w:rFonts w:ascii="Palatino Linotype" w:hAnsi="Palatino Linotype" w:cs="Arial"/>
          <w:sz w:val="24"/>
          <w:szCs w:val="24"/>
        </w:rPr>
        <w:t>recurso</w:t>
      </w:r>
      <w:r>
        <w:rPr>
          <w:rFonts w:ascii="Palatino Linotype" w:hAnsi="Palatino Linotype" w:cs="Arial"/>
          <w:sz w:val="24"/>
          <w:szCs w:val="24"/>
        </w:rPr>
        <w:t xml:space="preserve">s de revisión,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fue</w:t>
      </w:r>
      <w:r>
        <w:rPr>
          <w:rFonts w:ascii="Palatino Linotype" w:hAnsi="Palatino Linotype" w:cs="Arial"/>
          <w:sz w:val="24"/>
          <w:szCs w:val="24"/>
        </w:rPr>
        <w:t xml:space="preserve">ron </w:t>
      </w:r>
      <w:r w:rsidRPr="00152075">
        <w:rPr>
          <w:rFonts w:ascii="Palatino Linotype" w:hAnsi="Palatino Linotype" w:cs="Arial"/>
          <w:sz w:val="24"/>
          <w:szCs w:val="24"/>
        </w:rPr>
        <w:t>registrado</w:t>
      </w:r>
      <w:r>
        <w:rPr>
          <w:rFonts w:ascii="Palatino Linotype" w:hAnsi="Palatino Linotype" w:cs="Arial"/>
          <w:sz w:val="24"/>
          <w:szCs w:val="24"/>
        </w:rPr>
        <w:t xml:space="preserve">s </w:t>
      </w:r>
      <w:r w:rsidRPr="00152075">
        <w:rPr>
          <w:rFonts w:ascii="Palatino Linotype" w:hAnsi="Palatino Linotype" w:cs="Arial"/>
          <w:sz w:val="24"/>
          <w:szCs w:val="24"/>
        </w:rPr>
        <w:t>en el sistema electrónico con l</w:t>
      </w:r>
      <w:r>
        <w:rPr>
          <w:rFonts w:ascii="Palatino Linotype" w:hAnsi="Palatino Linotype" w:cs="Arial"/>
          <w:sz w:val="24"/>
          <w:szCs w:val="24"/>
        </w:rPr>
        <w:t>os</w:t>
      </w:r>
      <w:r w:rsidRPr="00152075">
        <w:rPr>
          <w:rFonts w:ascii="Palatino Linotype" w:hAnsi="Palatino Linotype" w:cs="Arial"/>
          <w:sz w:val="24"/>
          <w:szCs w:val="24"/>
        </w:rPr>
        <w:t xml:space="preserve"> expediente</w:t>
      </w:r>
      <w:r>
        <w:rPr>
          <w:rFonts w:ascii="Palatino Linotype" w:hAnsi="Palatino Linotype" w:cs="Arial"/>
          <w:sz w:val="24"/>
          <w:szCs w:val="24"/>
        </w:rPr>
        <w:t>s</w:t>
      </w:r>
      <w:r w:rsidRPr="00152075">
        <w:rPr>
          <w:rFonts w:ascii="Palatino Linotype" w:hAnsi="Palatino Linotype" w:cs="Arial"/>
          <w:sz w:val="24"/>
          <w:szCs w:val="24"/>
        </w:rPr>
        <w:t xml:space="preserve"> número</w:t>
      </w:r>
      <w:r>
        <w:rPr>
          <w:rFonts w:ascii="Palatino Linotype" w:hAnsi="Palatino Linotype" w:cs="Arial"/>
          <w:sz w:val="24"/>
          <w:szCs w:val="24"/>
        </w:rPr>
        <w:t>s</w:t>
      </w:r>
      <w:r w:rsidRPr="00152075">
        <w:rPr>
          <w:rFonts w:ascii="Palatino Linotype" w:hAnsi="Palatino Linotype" w:cs="Arial"/>
          <w:sz w:val="24"/>
          <w:szCs w:val="24"/>
        </w:rPr>
        <w:t xml:space="preserve"> </w:t>
      </w:r>
      <w:r w:rsidR="0089171C" w:rsidRPr="0039683B">
        <w:rPr>
          <w:rFonts w:ascii="Palatino Linotype" w:hAnsi="Palatino Linotype" w:cs="Arial"/>
          <w:b/>
          <w:bCs/>
          <w:lang w:eastAsia="es-MX"/>
        </w:rPr>
        <w:t>0</w:t>
      </w:r>
      <w:r w:rsidR="0039683B" w:rsidRPr="0039683B">
        <w:rPr>
          <w:rFonts w:ascii="Palatino Linotype" w:hAnsi="Palatino Linotype" w:cs="Arial"/>
          <w:b/>
          <w:bCs/>
          <w:lang w:eastAsia="es-MX"/>
        </w:rPr>
        <w:t>3</w:t>
      </w:r>
      <w:r w:rsidR="003D5273">
        <w:rPr>
          <w:rFonts w:ascii="Palatino Linotype" w:hAnsi="Palatino Linotype" w:cs="Arial"/>
          <w:b/>
          <w:bCs/>
          <w:lang w:eastAsia="es-MX"/>
        </w:rPr>
        <w:t>300</w:t>
      </w:r>
      <w:r w:rsidR="0089171C" w:rsidRPr="0039683B">
        <w:rPr>
          <w:rFonts w:ascii="Palatino Linotype" w:hAnsi="Palatino Linotype" w:cs="Arial"/>
          <w:b/>
          <w:bCs/>
          <w:lang w:eastAsia="es-MX"/>
        </w:rPr>
        <w:t>/INFOEM/IP/RR/2018, 0</w:t>
      </w:r>
      <w:r w:rsidR="0039683B" w:rsidRPr="0039683B">
        <w:rPr>
          <w:rFonts w:ascii="Palatino Linotype" w:hAnsi="Palatino Linotype" w:cs="Arial"/>
          <w:b/>
          <w:bCs/>
          <w:lang w:eastAsia="es-MX"/>
        </w:rPr>
        <w:t>3</w:t>
      </w:r>
      <w:r w:rsidR="003D5273">
        <w:rPr>
          <w:rFonts w:ascii="Palatino Linotype" w:hAnsi="Palatino Linotype" w:cs="Arial"/>
          <w:b/>
          <w:bCs/>
          <w:lang w:eastAsia="es-MX"/>
        </w:rPr>
        <w:t>301</w:t>
      </w:r>
      <w:r w:rsidR="000A3CB4" w:rsidRPr="0039683B">
        <w:rPr>
          <w:rFonts w:ascii="Palatino Linotype" w:hAnsi="Palatino Linotype" w:cs="Arial"/>
          <w:b/>
          <w:bCs/>
          <w:lang w:eastAsia="es-MX"/>
        </w:rPr>
        <w:t>/INFOEM/IP/RR/2018</w:t>
      </w:r>
      <w:r w:rsidR="003D5273">
        <w:rPr>
          <w:rFonts w:ascii="Palatino Linotype" w:hAnsi="Palatino Linotype" w:cs="Arial"/>
          <w:b/>
          <w:bCs/>
          <w:lang w:eastAsia="es-MX"/>
        </w:rPr>
        <w:t xml:space="preserve"> </w:t>
      </w:r>
      <w:r w:rsidR="0039683B" w:rsidRPr="0039683B">
        <w:rPr>
          <w:rFonts w:ascii="Palatino Linotype" w:hAnsi="Palatino Linotype" w:cs="Arial"/>
          <w:b/>
          <w:bCs/>
          <w:lang w:eastAsia="es-MX"/>
        </w:rPr>
        <w:t>y 03</w:t>
      </w:r>
      <w:r w:rsidR="003D5273">
        <w:rPr>
          <w:rFonts w:ascii="Palatino Linotype" w:hAnsi="Palatino Linotype" w:cs="Arial"/>
          <w:b/>
          <w:bCs/>
          <w:lang w:eastAsia="es-MX"/>
        </w:rPr>
        <w:t>302</w:t>
      </w:r>
      <w:r w:rsidR="0039683B" w:rsidRPr="0039683B">
        <w:rPr>
          <w:rFonts w:ascii="Palatino Linotype" w:hAnsi="Palatino Linotype" w:cs="Arial"/>
          <w:b/>
          <w:bCs/>
          <w:lang w:eastAsia="es-MX"/>
        </w:rPr>
        <w:t>/INFOEM/IP/RR/2018,</w:t>
      </w:r>
      <w:r w:rsidR="00D17F74">
        <w:rPr>
          <w:rFonts w:ascii="Palatino Linotype" w:hAnsi="Palatino Linotype" w:cs="Arial"/>
          <w:b/>
          <w:bCs/>
          <w:sz w:val="24"/>
          <w:lang w:eastAsia="es-MX"/>
        </w:rPr>
        <w:t xml:space="preserve"> </w:t>
      </w:r>
      <w:r w:rsidR="00F04069">
        <w:rPr>
          <w:rFonts w:ascii="Palatino Linotype" w:hAnsi="Palatino Linotype" w:cs="Arial"/>
          <w:bCs/>
          <w:sz w:val="24"/>
          <w:lang w:eastAsia="es-MX"/>
        </w:rPr>
        <w:t>en</w:t>
      </w:r>
      <w:r w:rsidRPr="00152075">
        <w:rPr>
          <w:rFonts w:ascii="Palatino Linotype" w:hAnsi="Palatino Linotype" w:cs="Arial"/>
          <w:sz w:val="24"/>
          <w:szCs w:val="24"/>
        </w:rPr>
        <w:t xml:space="preserve"> </w:t>
      </w:r>
      <w:r>
        <w:rPr>
          <w:rFonts w:ascii="Palatino Linotype" w:hAnsi="Palatino Linotype" w:cs="Arial"/>
          <w:sz w:val="24"/>
          <w:szCs w:val="24"/>
        </w:rPr>
        <w:t>los</w:t>
      </w:r>
      <w:r w:rsidRPr="00152075">
        <w:rPr>
          <w:rFonts w:ascii="Palatino Linotype" w:hAnsi="Palatino Linotype" w:cs="Arial"/>
          <w:sz w:val="24"/>
          <w:szCs w:val="24"/>
        </w:rPr>
        <w:t xml:space="preserve"> cual</w:t>
      </w:r>
      <w:r>
        <w:rPr>
          <w:rFonts w:ascii="Palatino Linotype" w:hAnsi="Palatino Linotype" w:cs="Arial"/>
          <w:sz w:val="24"/>
          <w:szCs w:val="24"/>
        </w:rPr>
        <w:t>es</w:t>
      </w:r>
      <w:r w:rsidR="0039683B">
        <w:rPr>
          <w:rFonts w:ascii="Palatino Linotype" w:hAnsi="Palatino Linotype" w:cs="Arial"/>
          <w:sz w:val="24"/>
          <w:szCs w:val="24"/>
        </w:rPr>
        <w:t xml:space="preserve"> aduce lo</w:t>
      </w:r>
      <w:r w:rsidRPr="00152075">
        <w:rPr>
          <w:rFonts w:ascii="Palatino Linotype" w:hAnsi="Palatino Linotype" w:cs="Arial"/>
          <w:sz w:val="24"/>
          <w:szCs w:val="24"/>
        </w:rPr>
        <w:t>s</w:t>
      </w:r>
      <w:r w:rsidR="0039683B">
        <w:rPr>
          <w:rFonts w:ascii="Palatino Linotype" w:hAnsi="Palatino Linotype" w:cs="Arial"/>
          <w:sz w:val="24"/>
          <w:szCs w:val="24"/>
        </w:rPr>
        <w:t xml:space="preserve"> </w:t>
      </w:r>
      <w:r w:rsidR="003D5273">
        <w:rPr>
          <w:rFonts w:ascii="Palatino Linotype" w:hAnsi="Palatino Linotype" w:cs="Arial"/>
          <w:sz w:val="24"/>
          <w:szCs w:val="24"/>
        </w:rPr>
        <w:t xml:space="preserve">siguiente </w:t>
      </w:r>
      <w:r w:rsidR="0039683B">
        <w:rPr>
          <w:rFonts w:ascii="Palatino Linotype" w:hAnsi="Palatino Linotype" w:cs="Arial"/>
          <w:sz w:val="24"/>
          <w:szCs w:val="24"/>
        </w:rPr>
        <w:t xml:space="preserve">actos y motivos de </w:t>
      </w:r>
      <w:r w:rsidRPr="00152075">
        <w:rPr>
          <w:rFonts w:ascii="Palatino Linotype" w:hAnsi="Palatino Linotype" w:cs="Arial"/>
          <w:sz w:val="24"/>
          <w:szCs w:val="24"/>
        </w:rPr>
        <w:t xml:space="preserve"> </w:t>
      </w:r>
      <w:r w:rsidR="003D5273">
        <w:rPr>
          <w:rFonts w:ascii="Palatino Linotype" w:hAnsi="Palatino Linotype" w:cs="Arial"/>
          <w:sz w:val="24"/>
          <w:szCs w:val="24"/>
        </w:rPr>
        <w:t xml:space="preserve"> inconformidad</w:t>
      </w:r>
      <w:r w:rsidR="00D17F74">
        <w:rPr>
          <w:rFonts w:ascii="Palatino Linotype" w:hAnsi="Palatino Linotype" w:cs="Arial"/>
          <w:sz w:val="24"/>
          <w:szCs w:val="24"/>
        </w:rPr>
        <w:t>:</w:t>
      </w:r>
    </w:p>
    <w:p w14:paraId="6A5523B8" w14:textId="77777777" w:rsidR="007758EF" w:rsidRDefault="007758EF" w:rsidP="008B052B">
      <w:pPr>
        <w:spacing w:after="0" w:line="360" w:lineRule="auto"/>
        <w:jc w:val="both"/>
        <w:rPr>
          <w:rFonts w:ascii="Palatino Linotype" w:hAnsi="Palatino Linotype" w:cs="Arial"/>
          <w:b/>
          <w:sz w:val="24"/>
        </w:rPr>
      </w:pPr>
    </w:p>
    <w:p w14:paraId="4E8E5843" w14:textId="3B099C84" w:rsidR="00EC7A97" w:rsidRDefault="00EC7A97" w:rsidP="008B052B">
      <w:pPr>
        <w:spacing w:after="0" w:line="360" w:lineRule="auto"/>
        <w:jc w:val="both"/>
        <w:rPr>
          <w:rFonts w:ascii="Palatino Linotype" w:hAnsi="Palatino Linotype" w:cs="Arial"/>
          <w:b/>
          <w:sz w:val="24"/>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sidR="0039683B">
        <w:rPr>
          <w:rFonts w:ascii="Palatino Linotype" w:hAnsi="Palatino Linotype" w:cs="Arial"/>
          <w:b/>
          <w:bCs/>
          <w:sz w:val="24"/>
          <w:lang w:eastAsia="es-MX"/>
        </w:rPr>
        <w:t>3</w:t>
      </w:r>
      <w:r w:rsidR="003D5273">
        <w:rPr>
          <w:rFonts w:ascii="Palatino Linotype" w:hAnsi="Palatino Linotype" w:cs="Arial"/>
          <w:b/>
          <w:bCs/>
          <w:sz w:val="24"/>
          <w:lang w:eastAsia="es-MX"/>
        </w:rPr>
        <w:t>300</w:t>
      </w:r>
      <w:r>
        <w:rPr>
          <w:rFonts w:ascii="Palatino Linotype" w:hAnsi="Palatino Linotype" w:cs="Arial"/>
          <w:b/>
          <w:bCs/>
          <w:sz w:val="24"/>
          <w:lang w:eastAsia="es-MX"/>
        </w:rPr>
        <w:t>/INFOEM/IP/RR/2018</w:t>
      </w:r>
    </w:p>
    <w:p w14:paraId="21BCE7D0" w14:textId="77777777" w:rsidR="00422995" w:rsidRPr="00152075" w:rsidRDefault="00422995" w:rsidP="008B052B">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60FA996A" w14:textId="664834AF" w:rsidR="00422995" w:rsidRPr="00B04887" w:rsidRDefault="00861AA8" w:rsidP="00B04887">
      <w:pPr>
        <w:spacing w:after="0" w:line="240" w:lineRule="auto"/>
        <w:ind w:left="851" w:right="850"/>
        <w:jc w:val="both"/>
        <w:rPr>
          <w:rFonts w:ascii="Palatino Linotype" w:hAnsi="Palatino Linotype" w:cs="Arial"/>
          <w:i/>
        </w:rPr>
      </w:pPr>
      <w:r w:rsidRPr="00B04887">
        <w:rPr>
          <w:rFonts w:ascii="Palatino Linotype" w:hAnsi="Palatino Linotype" w:cs="Arial"/>
          <w:i/>
        </w:rPr>
        <w:t>“</w:t>
      </w:r>
      <w:r w:rsidR="003D5273" w:rsidRPr="00B04887">
        <w:rPr>
          <w:rFonts w:ascii="Palatino Linotype" w:hAnsi="Palatino Linotype"/>
          <w:i/>
          <w:color w:val="000000"/>
        </w:rPr>
        <w:t>Información incompleta</w:t>
      </w:r>
      <w:r w:rsidR="000A3CB4" w:rsidRPr="00B04887">
        <w:rPr>
          <w:rFonts w:ascii="Palatino Linotype" w:hAnsi="Palatino Linotype"/>
          <w:i/>
          <w:color w:val="000000"/>
        </w:rPr>
        <w:t>.</w:t>
      </w:r>
      <w:r w:rsidRPr="00B04887">
        <w:rPr>
          <w:rFonts w:ascii="Palatino Linotype" w:hAnsi="Palatino Linotype" w:cs="Arial"/>
          <w:i/>
        </w:rPr>
        <w:t>”(Sic).</w:t>
      </w:r>
    </w:p>
    <w:p w14:paraId="46D9154D" w14:textId="77777777" w:rsidR="00725D4D" w:rsidRDefault="00BF3214" w:rsidP="008B052B">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9DE32CE" w14:textId="1849FAA6" w:rsidR="00861AA8" w:rsidRPr="00B04887" w:rsidRDefault="00861AA8" w:rsidP="00B04887">
      <w:pPr>
        <w:ind w:left="851" w:right="850"/>
        <w:jc w:val="both"/>
        <w:rPr>
          <w:rFonts w:ascii="Palatino Linotype" w:hAnsi="Palatino Linotype" w:cs="Arial"/>
          <w:i/>
        </w:rPr>
      </w:pPr>
      <w:r w:rsidRPr="00B04887">
        <w:rPr>
          <w:rFonts w:ascii="Palatino Linotype" w:hAnsi="Palatino Linotype" w:cs="Arial"/>
          <w:i/>
        </w:rPr>
        <w:t>“</w:t>
      </w:r>
      <w:r w:rsidR="003D5273" w:rsidRPr="00B04887">
        <w:rPr>
          <w:rFonts w:ascii="Palatino Linotype" w:eastAsia="Times New Roman" w:hAnsi="Palatino Linotype" w:cs="Times New Roman"/>
          <w:i/>
          <w:lang w:eastAsia="es-MX"/>
        </w:rPr>
        <w:t xml:space="preserve">Lista de asistencia de la carpeta sin firmas y aun y cuando sean datos personales, no </w:t>
      </w:r>
      <w:proofErr w:type="spellStart"/>
      <w:r w:rsidR="003D5273" w:rsidRPr="00B04887">
        <w:rPr>
          <w:rFonts w:ascii="Palatino Linotype" w:eastAsia="Times New Roman" w:hAnsi="Palatino Linotype" w:cs="Times New Roman"/>
          <w:i/>
          <w:lang w:eastAsia="es-MX"/>
        </w:rPr>
        <w:t>esta</w:t>
      </w:r>
      <w:proofErr w:type="spellEnd"/>
      <w:r w:rsidR="003D5273" w:rsidRPr="00B04887">
        <w:rPr>
          <w:rFonts w:ascii="Palatino Linotype" w:eastAsia="Times New Roman" w:hAnsi="Palatino Linotype" w:cs="Times New Roman"/>
          <w:i/>
          <w:lang w:eastAsia="es-MX"/>
        </w:rPr>
        <w:t xml:space="preserve"> testada la carpeta</w:t>
      </w:r>
      <w:r w:rsidR="0039683B" w:rsidRPr="00B04887">
        <w:rPr>
          <w:rFonts w:ascii="Palatino Linotype" w:hAnsi="Palatino Linotype"/>
          <w:i/>
          <w:color w:val="000000"/>
        </w:rPr>
        <w:t>.</w:t>
      </w:r>
      <w:r w:rsidRPr="00B04887">
        <w:rPr>
          <w:rFonts w:ascii="Palatino Linotype" w:hAnsi="Palatino Linotype" w:cs="Arial"/>
          <w:i/>
        </w:rPr>
        <w:t>”(Sic).</w:t>
      </w:r>
    </w:p>
    <w:p w14:paraId="71EED7E1" w14:textId="77777777" w:rsidR="00EC7A97" w:rsidRDefault="00EC7A97" w:rsidP="00EC7A97">
      <w:pPr>
        <w:spacing w:after="0" w:line="360" w:lineRule="auto"/>
        <w:jc w:val="both"/>
        <w:rPr>
          <w:rFonts w:ascii="Palatino Linotype" w:hAnsi="Palatino Linotype" w:cs="Arial"/>
          <w:b/>
          <w:sz w:val="24"/>
        </w:rPr>
      </w:pPr>
    </w:p>
    <w:p w14:paraId="5E62DA83" w14:textId="77777777" w:rsidR="00B04887" w:rsidRDefault="00B04887" w:rsidP="00EC7A97">
      <w:pPr>
        <w:spacing w:after="0" w:line="360" w:lineRule="auto"/>
        <w:jc w:val="both"/>
        <w:rPr>
          <w:rFonts w:ascii="Palatino Linotype" w:hAnsi="Palatino Linotype" w:cs="Arial"/>
          <w:b/>
          <w:sz w:val="24"/>
        </w:rPr>
      </w:pPr>
    </w:p>
    <w:p w14:paraId="71A21EEA" w14:textId="117CD2B6" w:rsidR="00B04887" w:rsidRDefault="00B04887" w:rsidP="00B04887">
      <w:pPr>
        <w:spacing w:after="0" w:line="360" w:lineRule="auto"/>
        <w:jc w:val="both"/>
        <w:rPr>
          <w:rFonts w:ascii="Palatino Linotype" w:hAnsi="Palatino Linotype" w:cs="Arial"/>
          <w:b/>
          <w:sz w:val="24"/>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3301/INFOEM/IP/RR/2018</w:t>
      </w:r>
    </w:p>
    <w:p w14:paraId="7388E992" w14:textId="77777777" w:rsidR="00B04887" w:rsidRPr="00152075" w:rsidRDefault="00B04887" w:rsidP="00B04887">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66757BE6" w14:textId="615A8B6F" w:rsidR="00B04887" w:rsidRPr="00B04887" w:rsidRDefault="00B04887" w:rsidP="00B04887">
      <w:pPr>
        <w:spacing w:after="0" w:line="240" w:lineRule="auto"/>
        <w:ind w:left="851" w:right="850"/>
        <w:jc w:val="both"/>
        <w:rPr>
          <w:rFonts w:ascii="Palatino Linotype" w:hAnsi="Palatino Linotype" w:cs="Arial"/>
          <w:i/>
        </w:rPr>
      </w:pPr>
      <w:r w:rsidRPr="00B04887">
        <w:rPr>
          <w:rFonts w:ascii="Palatino Linotype" w:hAnsi="Palatino Linotype" w:cs="Arial"/>
          <w:i/>
        </w:rPr>
        <w:t>“</w:t>
      </w:r>
      <w:r w:rsidRPr="00B04887">
        <w:rPr>
          <w:rFonts w:ascii="Palatino Linotype" w:hAnsi="Palatino Linotype"/>
          <w:i/>
          <w:color w:val="000000"/>
        </w:rPr>
        <w:t>Niegan información.</w:t>
      </w:r>
      <w:r w:rsidRPr="00B04887">
        <w:rPr>
          <w:rFonts w:ascii="Palatino Linotype" w:hAnsi="Palatino Linotype" w:cs="Arial"/>
          <w:i/>
        </w:rPr>
        <w:t>”(Sic).</w:t>
      </w:r>
    </w:p>
    <w:p w14:paraId="78868482" w14:textId="77777777" w:rsidR="00B04887" w:rsidRDefault="00B04887" w:rsidP="00B04887">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5B9678B8" w14:textId="214DD329" w:rsidR="00B04887" w:rsidRDefault="00B04887" w:rsidP="00B04887">
      <w:pPr>
        <w:ind w:left="851" w:right="850"/>
        <w:jc w:val="both"/>
        <w:rPr>
          <w:rFonts w:ascii="Palatino Linotype" w:hAnsi="Palatino Linotype" w:cs="Arial"/>
          <w:i/>
        </w:rPr>
      </w:pPr>
      <w:r w:rsidRPr="00B04887">
        <w:rPr>
          <w:rFonts w:ascii="Palatino Linotype" w:hAnsi="Palatino Linotype" w:cs="Arial"/>
          <w:i/>
        </w:rPr>
        <w:t>“</w:t>
      </w:r>
      <w:r w:rsidR="00E72F2F">
        <w:rPr>
          <w:rFonts w:ascii="Palatino Linotype" w:hAnsi="Palatino Linotype"/>
          <w:i/>
          <w:color w:val="000000"/>
        </w:rPr>
        <w:t>XXXXXXXXXXXX</w:t>
      </w:r>
      <w:r w:rsidRPr="00B04887">
        <w:rPr>
          <w:rFonts w:ascii="Palatino Linotype" w:hAnsi="Palatino Linotype"/>
          <w:i/>
          <w:color w:val="000000"/>
        </w:rPr>
        <w:t xml:space="preserve">, anexa la lista de asistencia y </w:t>
      </w:r>
      <w:r w:rsidR="00E72F2F">
        <w:rPr>
          <w:rFonts w:ascii="Palatino Linotype" w:hAnsi="Palatino Linotype"/>
          <w:i/>
          <w:color w:val="000000"/>
        </w:rPr>
        <w:t>XXXXXXXXXXXXX</w:t>
      </w:r>
      <w:r w:rsidRPr="00B04887">
        <w:rPr>
          <w:rFonts w:ascii="Palatino Linotype" w:hAnsi="Palatino Linotype"/>
          <w:i/>
          <w:color w:val="000000"/>
        </w:rPr>
        <w:t xml:space="preserve">, </w:t>
      </w:r>
      <w:r w:rsidR="00E72F2F">
        <w:rPr>
          <w:rFonts w:ascii="Palatino Linotype" w:hAnsi="Palatino Linotype"/>
          <w:i/>
          <w:color w:val="000000"/>
        </w:rPr>
        <w:t>XXXXXXXX</w:t>
      </w:r>
      <w:r w:rsidRPr="00B04887">
        <w:rPr>
          <w:rFonts w:ascii="Palatino Linotype" w:hAnsi="Palatino Linotype"/>
          <w:i/>
          <w:color w:val="000000"/>
        </w:rPr>
        <w:t>, quiero la lista de asistencia.</w:t>
      </w:r>
      <w:r w:rsidRPr="00B04887">
        <w:rPr>
          <w:rFonts w:ascii="Palatino Linotype" w:hAnsi="Palatino Linotype" w:cs="Arial"/>
          <w:i/>
        </w:rPr>
        <w:t>”(Sic).</w:t>
      </w:r>
    </w:p>
    <w:p w14:paraId="17597825" w14:textId="77777777" w:rsidR="00B04887" w:rsidRPr="00B04887" w:rsidRDefault="00B04887" w:rsidP="00B04887">
      <w:pPr>
        <w:ind w:left="851" w:right="850"/>
        <w:jc w:val="both"/>
        <w:rPr>
          <w:rFonts w:ascii="Palatino Linotype" w:hAnsi="Palatino Linotype" w:cs="Arial"/>
          <w:i/>
        </w:rPr>
      </w:pPr>
    </w:p>
    <w:p w14:paraId="36A210AC" w14:textId="562D4516" w:rsidR="00B04887" w:rsidRDefault="00B04887" w:rsidP="00B04887">
      <w:pPr>
        <w:spacing w:after="0" w:line="360" w:lineRule="auto"/>
        <w:jc w:val="both"/>
        <w:rPr>
          <w:rFonts w:ascii="Palatino Linotype" w:hAnsi="Palatino Linotype" w:cs="Arial"/>
          <w:b/>
          <w:sz w:val="24"/>
        </w:rPr>
      </w:pPr>
      <w:r>
        <w:rPr>
          <w:rFonts w:ascii="Palatino Linotype" w:hAnsi="Palatino Linotype" w:cs="Arial"/>
          <w:b/>
          <w:sz w:val="24"/>
        </w:rPr>
        <w:lastRenderedPageBreak/>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3302/INFOEM/IP/RR/2018</w:t>
      </w:r>
    </w:p>
    <w:p w14:paraId="02666A8F" w14:textId="77777777" w:rsidR="00B04887" w:rsidRPr="00152075" w:rsidRDefault="00B04887" w:rsidP="00B04887">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2E129BC9" w14:textId="50757177" w:rsidR="00B04887" w:rsidRPr="00B04887" w:rsidRDefault="00B04887" w:rsidP="00B04887">
      <w:pPr>
        <w:ind w:left="851" w:right="850"/>
        <w:jc w:val="both"/>
        <w:rPr>
          <w:rFonts w:ascii="Palatino Linotype" w:eastAsia="Times New Roman" w:hAnsi="Palatino Linotype" w:cs="Times New Roman"/>
          <w:i/>
          <w:lang w:eastAsia="es-MX"/>
        </w:rPr>
      </w:pPr>
      <w:r w:rsidRPr="00B04887">
        <w:rPr>
          <w:rFonts w:ascii="Palatino Linotype" w:hAnsi="Palatino Linotype" w:cs="Arial"/>
          <w:i/>
        </w:rPr>
        <w:t>“</w:t>
      </w:r>
      <w:r w:rsidRPr="00B04887">
        <w:rPr>
          <w:rFonts w:ascii="Palatino Linotype" w:eastAsia="Times New Roman" w:hAnsi="Palatino Linotype" w:cs="Times New Roman"/>
          <w:i/>
          <w:lang w:eastAsia="es-MX"/>
        </w:rPr>
        <w:t>Niegan la información</w:t>
      </w:r>
      <w:r w:rsidRPr="00B04887">
        <w:rPr>
          <w:rFonts w:ascii="Palatino Linotype" w:hAnsi="Palatino Linotype"/>
          <w:i/>
          <w:color w:val="000000"/>
        </w:rPr>
        <w:t>.</w:t>
      </w:r>
      <w:r w:rsidRPr="00B04887">
        <w:rPr>
          <w:rFonts w:ascii="Palatino Linotype" w:hAnsi="Palatino Linotype" w:cs="Arial"/>
          <w:i/>
        </w:rPr>
        <w:t>”(Sic).</w:t>
      </w:r>
    </w:p>
    <w:p w14:paraId="64633C9C" w14:textId="77777777" w:rsidR="00B04887" w:rsidRDefault="00B04887" w:rsidP="00B04887">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4E191858" w14:textId="3718A0AA" w:rsidR="00B04887" w:rsidRPr="005D4CDB" w:rsidRDefault="00B04887" w:rsidP="00872283">
      <w:pPr>
        <w:ind w:left="851" w:right="850"/>
        <w:jc w:val="both"/>
        <w:rPr>
          <w:rFonts w:ascii="Palatino Linotype" w:hAnsi="Palatino Linotype"/>
          <w:i/>
          <w:color w:val="000000"/>
        </w:rPr>
      </w:pPr>
      <w:r w:rsidRPr="00B04887">
        <w:rPr>
          <w:rFonts w:ascii="Palatino Linotype" w:hAnsi="Palatino Linotype" w:cs="Arial"/>
          <w:i/>
        </w:rPr>
        <w:t>“</w:t>
      </w:r>
      <w:r w:rsidRPr="00B04887">
        <w:rPr>
          <w:rFonts w:ascii="Palatino Linotype" w:hAnsi="Palatino Linotype"/>
          <w:i/>
          <w:color w:val="000000"/>
        </w:rPr>
        <w:t xml:space="preserve">A </w:t>
      </w:r>
      <w:proofErr w:type="spellStart"/>
      <w:r w:rsidRPr="00B04887">
        <w:rPr>
          <w:rFonts w:ascii="Palatino Linotype" w:hAnsi="Palatino Linotype"/>
          <w:i/>
          <w:color w:val="000000"/>
        </w:rPr>
        <w:t>mi</w:t>
      </w:r>
      <w:proofErr w:type="spellEnd"/>
      <w:r w:rsidRPr="00B04887">
        <w:rPr>
          <w:rFonts w:ascii="Palatino Linotype" w:hAnsi="Palatino Linotype"/>
          <w:i/>
          <w:color w:val="000000"/>
        </w:rPr>
        <w:t xml:space="preserve"> no me interesan tus pretextos, vas a recoger el </w:t>
      </w:r>
      <w:proofErr w:type="spellStart"/>
      <w:r w:rsidRPr="00B04887">
        <w:rPr>
          <w:rFonts w:ascii="Palatino Linotype" w:hAnsi="Palatino Linotype"/>
          <w:i/>
          <w:color w:val="000000"/>
        </w:rPr>
        <w:t>aca</w:t>
      </w:r>
      <w:proofErr w:type="spellEnd"/>
      <w:r w:rsidRPr="00B04887">
        <w:rPr>
          <w:rFonts w:ascii="Palatino Linotype" w:hAnsi="Palatino Linotype"/>
          <w:i/>
          <w:color w:val="000000"/>
        </w:rPr>
        <w:t xml:space="preserve"> y me la proporcionas porque es tu obligación dar la información.</w:t>
      </w:r>
      <w:r w:rsidRPr="00B04887">
        <w:rPr>
          <w:rFonts w:ascii="Palatino Linotype" w:hAnsi="Palatino Linotype" w:cs="Arial"/>
          <w:i/>
        </w:rPr>
        <w:t>”(Sic).</w:t>
      </w:r>
    </w:p>
    <w:p w14:paraId="20334F73" w14:textId="77777777" w:rsidR="00D17F74" w:rsidRDefault="00D17F74" w:rsidP="00EC7A97">
      <w:pPr>
        <w:spacing w:after="0" w:line="360" w:lineRule="auto"/>
        <w:jc w:val="both"/>
        <w:rPr>
          <w:rFonts w:ascii="Palatino Linotype" w:hAnsi="Palatino Linotype" w:cs="Arial"/>
          <w:b/>
          <w:sz w:val="24"/>
        </w:rPr>
      </w:pPr>
    </w:p>
    <w:p w14:paraId="3042CD46" w14:textId="2F8CB97C" w:rsidR="00AD263D"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BF3214" w:rsidRPr="00152075">
        <w:rPr>
          <w:rFonts w:ascii="Palatino Linotype" w:hAnsi="Palatino Linotype" w:cs="Arial"/>
          <w:b/>
        </w:rPr>
        <w:t xml:space="preserve">. </w:t>
      </w:r>
      <w:r w:rsidR="00EE326A">
        <w:rPr>
          <w:rFonts w:ascii="Palatino Linotype" w:hAnsi="Palatino Linotype" w:cs="Arial"/>
          <w:b/>
          <w:sz w:val="24"/>
          <w:szCs w:val="24"/>
        </w:rPr>
        <w:t>Del turno del recurso de revisión.</w:t>
      </w:r>
    </w:p>
    <w:p w14:paraId="457C5902" w14:textId="68B3F3E7" w:rsidR="00B11328" w:rsidRPr="00AB6CE7" w:rsidRDefault="00497EA1" w:rsidP="002F7990">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w:t>
      </w:r>
      <w:r w:rsidR="008F7460">
        <w:rPr>
          <w:rFonts w:ascii="Palatino Linotype" w:hAnsi="Palatino Linotype" w:cs="Arial"/>
          <w:sz w:val="24"/>
          <w:szCs w:val="24"/>
        </w:rPr>
        <w:t>recurso</w:t>
      </w:r>
      <w:r>
        <w:rPr>
          <w:rFonts w:ascii="Palatino Linotype" w:hAnsi="Palatino Linotype" w:cs="Arial"/>
          <w:sz w:val="24"/>
          <w:szCs w:val="24"/>
        </w:rPr>
        <w:t>s</w:t>
      </w:r>
      <w:r w:rsidR="008F7460">
        <w:rPr>
          <w:rFonts w:ascii="Palatino Linotype" w:hAnsi="Palatino Linotype" w:cs="Arial"/>
          <w:sz w:val="24"/>
          <w:szCs w:val="24"/>
        </w:rPr>
        <w:t xml:space="preserve"> de revisión</w:t>
      </w:r>
      <w:r>
        <w:rPr>
          <w:rFonts w:ascii="Palatino Linotype" w:hAnsi="Palatino Linotype" w:cs="Arial"/>
          <w:sz w:val="24"/>
          <w:szCs w:val="24"/>
        </w:rPr>
        <w:t xml:space="preserve"> con número</w:t>
      </w:r>
      <w:r w:rsidR="008F7460">
        <w:rPr>
          <w:rFonts w:ascii="Palatino Linotype" w:hAnsi="Palatino Linotype" w:cs="Arial"/>
          <w:sz w:val="24"/>
          <w:szCs w:val="24"/>
        </w:rPr>
        <w:t xml:space="preserve"> </w:t>
      </w:r>
      <w:r w:rsidR="008F7460" w:rsidRPr="003B4AF9">
        <w:rPr>
          <w:rFonts w:ascii="Palatino Linotype" w:hAnsi="Palatino Linotype" w:cs="Arial"/>
          <w:b/>
          <w:sz w:val="24"/>
          <w:szCs w:val="24"/>
        </w:rPr>
        <w:t>0</w:t>
      </w:r>
      <w:r w:rsidR="00AB6CE7">
        <w:rPr>
          <w:rFonts w:ascii="Palatino Linotype" w:hAnsi="Palatino Linotype" w:cs="Arial"/>
          <w:b/>
          <w:sz w:val="24"/>
          <w:szCs w:val="24"/>
        </w:rPr>
        <w:t>3</w:t>
      </w:r>
      <w:r w:rsidR="00B04887">
        <w:rPr>
          <w:rFonts w:ascii="Palatino Linotype" w:hAnsi="Palatino Linotype" w:cs="Arial"/>
          <w:b/>
          <w:sz w:val="24"/>
          <w:szCs w:val="24"/>
        </w:rPr>
        <w:t>300</w:t>
      </w:r>
      <w:r w:rsidR="008F7460" w:rsidRPr="003B4AF9">
        <w:rPr>
          <w:rFonts w:ascii="Palatino Linotype" w:hAnsi="Palatino Linotype" w:cs="Arial"/>
          <w:b/>
          <w:sz w:val="24"/>
          <w:szCs w:val="24"/>
        </w:rPr>
        <w:t>/INFOEM/IP/RR/201</w:t>
      </w:r>
      <w:r w:rsidR="003B4AF9" w:rsidRPr="003B4AF9">
        <w:rPr>
          <w:rFonts w:ascii="Palatino Linotype" w:hAnsi="Palatino Linotype" w:cs="Arial"/>
          <w:b/>
          <w:sz w:val="24"/>
          <w:szCs w:val="24"/>
        </w:rPr>
        <w:t>8</w:t>
      </w:r>
      <w:r w:rsidR="00B04887">
        <w:rPr>
          <w:rFonts w:ascii="Palatino Linotype" w:hAnsi="Palatino Linotype" w:cs="Arial"/>
          <w:b/>
          <w:sz w:val="24"/>
          <w:szCs w:val="24"/>
        </w:rPr>
        <w:t xml:space="preserve"> y </w:t>
      </w:r>
      <w:r w:rsidR="00AB6CE7" w:rsidRPr="003B4AF9">
        <w:rPr>
          <w:rFonts w:ascii="Palatino Linotype" w:hAnsi="Palatino Linotype" w:cs="Arial"/>
          <w:b/>
          <w:sz w:val="24"/>
          <w:szCs w:val="24"/>
        </w:rPr>
        <w:t>0</w:t>
      </w:r>
      <w:r w:rsidR="00AB6CE7">
        <w:rPr>
          <w:rFonts w:ascii="Palatino Linotype" w:hAnsi="Palatino Linotype" w:cs="Arial"/>
          <w:b/>
          <w:sz w:val="24"/>
          <w:szCs w:val="24"/>
        </w:rPr>
        <w:t>3</w:t>
      </w:r>
      <w:r w:rsidR="00B04887">
        <w:rPr>
          <w:rFonts w:ascii="Palatino Linotype" w:hAnsi="Palatino Linotype" w:cs="Arial"/>
          <w:b/>
          <w:sz w:val="24"/>
          <w:szCs w:val="24"/>
        </w:rPr>
        <w:t>301</w:t>
      </w:r>
      <w:r w:rsidR="00AB6CE7" w:rsidRPr="003B4AF9">
        <w:rPr>
          <w:rFonts w:ascii="Palatino Linotype" w:hAnsi="Palatino Linotype" w:cs="Arial"/>
          <w:b/>
          <w:sz w:val="24"/>
          <w:szCs w:val="24"/>
        </w:rPr>
        <w:t>/INFOEM/IP/RR/2018</w:t>
      </w:r>
      <w:r w:rsidR="00B04887">
        <w:rPr>
          <w:rFonts w:ascii="Palatino Linotype" w:hAnsi="Palatino Linotype" w:cs="Arial"/>
          <w:b/>
          <w:sz w:val="24"/>
          <w:szCs w:val="24"/>
        </w:rPr>
        <w:t>,</w:t>
      </w:r>
      <w:r w:rsidR="003B4AF9" w:rsidRPr="003B4AF9">
        <w:rPr>
          <w:rFonts w:ascii="Palatino Linotype" w:hAnsi="Palatino Linotype" w:cs="Arial"/>
          <w:b/>
          <w:sz w:val="24"/>
          <w:szCs w:val="24"/>
        </w:rPr>
        <w:t xml:space="preserve"> </w:t>
      </w:r>
      <w:r w:rsidR="00075072" w:rsidRPr="003B4AF9">
        <w:rPr>
          <w:rFonts w:ascii="Palatino Linotype" w:hAnsi="Palatino Linotype" w:cs="Arial"/>
          <w:sz w:val="24"/>
          <w:szCs w:val="24"/>
        </w:rPr>
        <w:t>fue</w:t>
      </w:r>
      <w:r w:rsidR="00AB6CE7">
        <w:rPr>
          <w:rFonts w:ascii="Palatino Linotype" w:hAnsi="Palatino Linotype" w:cs="Arial"/>
          <w:sz w:val="24"/>
          <w:szCs w:val="24"/>
        </w:rPr>
        <w:t>ron</w:t>
      </w:r>
      <w:r w:rsidR="00075072" w:rsidRPr="003B4AF9">
        <w:rPr>
          <w:rFonts w:ascii="Palatino Linotype" w:hAnsi="Palatino Linotype" w:cs="Arial"/>
          <w:sz w:val="24"/>
          <w:szCs w:val="24"/>
        </w:rPr>
        <w:t xml:space="preserve"> turnado</w:t>
      </w:r>
      <w:r w:rsidR="00AB6CE7">
        <w:rPr>
          <w:rFonts w:ascii="Palatino Linotype" w:hAnsi="Palatino Linotype" w:cs="Arial"/>
          <w:sz w:val="24"/>
          <w:szCs w:val="24"/>
        </w:rPr>
        <w:t>s</w:t>
      </w:r>
      <w:r w:rsidR="00075072" w:rsidRPr="003B4AF9">
        <w:rPr>
          <w:rFonts w:ascii="Palatino Linotype" w:hAnsi="Palatino Linotype" w:cs="Arial"/>
          <w:sz w:val="24"/>
          <w:szCs w:val="24"/>
        </w:rPr>
        <w:t xml:space="preserve"> a la Comisionada</w:t>
      </w:r>
      <w:r w:rsidR="0063098C">
        <w:rPr>
          <w:rFonts w:ascii="Palatino Linotype" w:hAnsi="Palatino Linotype" w:cs="Arial"/>
          <w:sz w:val="24"/>
          <w:szCs w:val="24"/>
        </w:rPr>
        <w:t xml:space="preserve"> Presidenta</w:t>
      </w:r>
      <w:r w:rsidR="00075072" w:rsidRPr="003B4AF9">
        <w:rPr>
          <w:rFonts w:ascii="Palatino Linotype" w:hAnsi="Palatino Linotype" w:cs="Arial"/>
          <w:sz w:val="24"/>
          <w:szCs w:val="24"/>
        </w:rPr>
        <w:t xml:space="preserve"> </w:t>
      </w:r>
      <w:r w:rsidR="00075072" w:rsidRPr="003B4AF9">
        <w:rPr>
          <w:rFonts w:ascii="Palatino Linotype" w:hAnsi="Palatino Linotype" w:cs="Arial"/>
          <w:b/>
          <w:sz w:val="24"/>
          <w:szCs w:val="24"/>
        </w:rPr>
        <w:t>Zulema Martínez Sánchez</w:t>
      </w:r>
      <w:r w:rsidR="003B4AF9" w:rsidRPr="003B4AF9">
        <w:rPr>
          <w:rFonts w:ascii="Palatino Linotype" w:hAnsi="Palatino Linotype" w:cs="Arial"/>
          <w:b/>
          <w:sz w:val="24"/>
          <w:szCs w:val="24"/>
        </w:rPr>
        <w:t xml:space="preserve">, </w:t>
      </w:r>
      <w:r w:rsidR="0063098C" w:rsidRPr="0063098C">
        <w:rPr>
          <w:rFonts w:ascii="Palatino Linotype" w:hAnsi="Palatino Linotype" w:cs="Arial"/>
          <w:sz w:val="24"/>
          <w:szCs w:val="24"/>
        </w:rPr>
        <w:t>e</w:t>
      </w:r>
      <w:r w:rsidR="003B4AF9" w:rsidRPr="0063098C">
        <w:rPr>
          <w:rFonts w:ascii="Palatino Linotype" w:hAnsi="Palatino Linotype" w:cs="Arial"/>
          <w:sz w:val="24"/>
          <w:szCs w:val="24"/>
        </w:rPr>
        <w:t>l</w:t>
      </w:r>
      <w:r w:rsidR="003B4AF9" w:rsidRPr="003B4AF9">
        <w:rPr>
          <w:rFonts w:ascii="Palatino Linotype" w:hAnsi="Palatino Linotype" w:cs="Arial"/>
          <w:sz w:val="24"/>
          <w:szCs w:val="24"/>
        </w:rPr>
        <w:t xml:space="preserve"> recurso de revisión </w:t>
      </w:r>
      <w:r w:rsidR="003B4AF9" w:rsidRPr="003B4AF9">
        <w:rPr>
          <w:rFonts w:ascii="Palatino Linotype" w:hAnsi="Palatino Linotype" w:cs="Arial"/>
          <w:b/>
          <w:sz w:val="24"/>
          <w:szCs w:val="24"/>
        </w:rPr>
        <w:t>0</w:t>
      </w:r>
      <w:r w:rsidR="00AB6CE7">
        <w:rPr>
          <w:rFonts w:ascii="Palatino Linotype" w:hAnsi="Palatino Linotype" w:cs="Arial"/>
          <w:b/>
          <w:sz w:val="24"/>
          <w:szCs w:val="24"/>
        </w:rPr>
        <w:t>3</w:t>
      </w:r>
      <w:r w:rsidR="00B04887">
        <w:rPr>
          <w:rFonts w:ascii="Palatino Linotype" w:hAnsi="Palatino Linotype" w:cs="Arial"/>
          <w:b/>
          <w:sz w:val="24"/>
          <w:szCs w:val="24"/>
        </w:rPr>
        <w:t>302</w:t>
      </w:r>
      <w:r w:rsidR="00D17F74">
        <w:rPr>
          <w:rFonts w:ascii="Palatino Linotype" w:hAnsi="Palatino Linotype" w:cs="Arial"/>
          <w:b/>
          <w:sz w:val="24"/>
          <w:szCs w:val="24"/>
        </w:rPr>
        <w:t>/INFOEM/IP/RR/2018</w:t>
      </w:r>
      <w:r w:rsidR="002F7990" w:rsidRPr="003B4AF9">
        <w:rPr>
          <w:rFonts w:ascii="Palatino Linotype" w:hAnsi="Palatino Linotype" w:cs="Arial"/>
          <w:sz w:val="24"/>
          <w:szCs w:val="24"/>
        </w:rPr>
        <w:t>,</w:t>
      </w:r>
      <w:r w:rsidR="002F7990" w:rsidRPr="00AB6CE7">
        <w:rPr>
          <w:rFonts w:ascii="Palatino Linotype" w:hAnsi="Palatino Linotype" w:cs="Arial"/>
          <w:b/>
          <w:sz w:val="24"/>
          <w:szCs w:val="24"/>
        </w:rPr>
        <w:t xml:space="preserve"> </w:t>
      </w:r>
      <w:r w:rsidR="002F7990">
        <w:rPr>
          <w:rFonts w:ascii="Palatino Linotype" w:hAnsi="Palatino Linotype" w:cs="Arial"/>
          <w:sz w:val="24"/>
          <w:szCs w:val="24"/>
        </w:rPr>
        <w:t>fue turnado a</w:t>
      </w:r>
      <w:r w:rsidR="00B04887">
        <w:rPr>
          <w:rFonts w:ascii="Palatino Linotype" w:hAnsi="Palatino Linotype" w:cs="Arial"/>
          <w:sz w:val="24"/>
          <w:szCs w:val="24"/>
        </w:rPr>
        <w:t xml:space="preserve"> </w:t>
      </w:r>
      <w:r w:rsidR="002F7990">
        <w:rPr>
          <w:rFonts w:ascii="Palatino Linotype" w:hAnsi="Palatino Linotype" w:cs="Arial"/>
          <w:sz w:val="24"/>
          <w:szCs w:val="24"/>
        </w:rPr>
        <w:t>l</w:t>
      </w:r>
      <w:r w:rsidR="00B04887">
        <w:rPr>
          <w:rFonts w:ascii="Palatino Linotype" w:hAnsi="Palatino Linotype" w:cs="Arial"/>
          <w:sz w:val="24"/>
          <w:szCs w:val="24"/>
        </w:rPr>
        <w:t>a</w:t>
      </w:r>
      <w:r w:rsidR="002F7990">
        <w:rPr>
          <w:rFonts w:ascii="Palatino Linotype" w:hAnsi="Palatino Linotype" w:cs="Arial"/>
          <w:sz w:val="24"/>
          <w:szCs w:val="24"/>
        </w:rPr>
        <w:t xml:space="preserve"> </w:t>
      </w:r>
      <w:r w:rsidR="002F7990" w:rsidRPr="003B4AF9">
        <w:rPr>
          <w:rFonts w:ascii="Palatino Linotype" w:hAnsi="Palatino Linotype" w:cs="Arial"/>
          <w:sz w:val="24"/>
          <w:szCs w:val="24"/>
        </w:rPr>
        <w:t>comisionad</w:t>
      </w:r>
      <w:r w:rsidR="00B04887">
        <w:rPr>
          <w:rFonts w:ascii="Palatino Linotype" w:hAnsi="Palatino Linotype" w:cs="Arial"/>
          <w:sz w:val="24"/>
          <w:szCs w:val="24"/>
        </w:rPr>
        <w:t>a</w:t>
      </w:r>
      <w:r w:rsidR="002F7990">
        <w:rPr>
          <w:rFonts w:ascii="Palatino Linotype" w:hAnsi="Palatino Linotype" w:cs="Arial"/>
          <w:sz w:val="24"/>
          <w:szCs w:val="24"/>
        </w:rPr>
        <w:t xml:space="preserve"> </w:t>
      </w:r>
      <w:r w:rsidR="00B04887">
        <w:rPr>
          <w:rFonts w:ascii="Palatino Linotype" w:hAnsi="Palatino Linotype" w:cs="Arial"/>
          <w:b/>
          <w:sz w:val="24"/>
          <w:szCs w:val="24"/>
        </w:rPr>
        <w:t xml:space="preserve">Eva </w:t>
      </w:r>
      <w:proofErr w:type="spellStart"/>
      <w:r w:rsidR="00B04887">
        <w:rPr>
          <w:rFonts w:ascii="Palatino Linotype" w:hAnsi="Palatino Linotype" w:cs="Arial"/>
          <w:b/>
          <w:sz w:val="24"/>
          <w:szCs w:val="24"/>
        </w:rPr>
        <w:t>Abaid</w:t>
      </w:r>
      <w:proofErr w:type="spellEnd"/>
      <w:r w:rsidR="00B04887">
        <w:rPr>
          <w:rFonts w:ascii="Palatino Linotype" w:hAnsi="Palatino Linotype" w:cs="Arial"/>
          <w:b/>
          <w:sz w:val="24"/>
          <w:szCs w:val="24"/>
        </w:rPr>
        <w:t xml:space="preserve"> </w:t>
      </w:r>
      <w:proofErr w:type="spellStart"/>
      <w:r w:rsidR="00B04887">
        <w:rPr>
          <w:rFonts w:ascii="Palatino Linotype" w:hAnsi="Palatino Linotype" w:cs="Arial"/>
          <w:b/>
          <w:sz w:val="24"/>
          <w:szCs w:val="24"/>
        </w:rPr>
        <w:t>Yapur</w:t>
      </w:r>
      <w:proofErr w:type="spellEnd"/>
      <w:r w:rsidR="002F7990">
        <w:rPr>
          <w:rFonts w:ascii="Palatino Linotype" w:hAnsi="Palatino Linotype" w:cs="Arial"/>
          <w:b/>
          <w:sz w:val="24"/>
          <w:szCs w:val="24"/>
        </w:rPr>
        <w:t xml:space="preserve">, </w:t>
      </w:r>
      <w:r w:rsidR="003B4AF9" w:rsidRPr="003B4AF9">
        <w:rPr>
          <w:rFonts w:ascii="Palatino Linotype" w:hAnsi="Palatino Linotype" w:cs="Arial"/>
          <w:sz w:val="24"/>
          <w:szCs w:val="24"/>
        </w:rPr>
        <w:t>mediante el</w:t>
      </w:r>
      <w:r w:rsidR="00B11328" w:rsidRPr="003B4AF9">
        <w:rPr>
          <w:rFonts w:ascii="Palatino Linotype" w:hAnsi="Palatino Linotype" w:cs="Arial"/>
          <w:sz w:val="24"/>
          <w:szCs w:val="24"/>
        </w:rPr>
        <w:t xml:space="preserve"> sistema electrónico</w:t>
      </w:r>
      <w:r w:rsidR="00B11328">
        <w:rPr>
          <w:rFonts w:ascii="Palatino Linotype" w:hAnsi="Palatino Linotype" w:cs="Arial"/>
          <w:sz w:val="24"/>
          <w:szCs w:val="24"/>
        </w:rPr>
        <w:t>,</w:t>
      </w:r>
      <w:r w:rsidR="00B11328"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B11328">
        <w:rPr>
          <w:rFonts w:ascii="Palatino Linotype" w:hAnsi="Palatino Linotype" w:cs="Arial"/>
          <w:sz w:val="24"/>
          <w:szCs w:val="24"/>
        </w:rPr>
        <w:t xml:space="preserve"> </w:t>
      </w:r>
      <w:r w:rsidR="00B11328" w:rsidRPr="00152075">
        <w:rPr>
          <w:rFonts w:ascii="Palatino Linotype" w:hAnsi="Palatino Linotype" w:cs="Arial"/>
          <w:sz w:val="24"/>
          <w:szCs w:val="24"/>
        </w:rPr>
        <w:t>l</w:t>
      </w:r>
      <w:r w:rsidR="00B11328">
        <w:rPr>
          <w:rFonts w:ascii="Palatino Linotype" w:hAnsi="Palatino Linotype" w:cs="Arial"/>
          <w:sz w:val="24"/>
          <w:szCs w:val="24"/>
        </w:rPr>
        <w:t>os</w:t>
      </w:r>
      <w:r w:rsidR="00B11328" w:rsidRPr="00152075">
        <w:rPr>
          <w:rFonts w:ascii="Palatino Linotype" w:hAnsi="Palatino Linotype" w:cs="Arial"/>
          <w:sz w:val="24"/>
          <w:szCs w:val="24"/>
        </w:rPr>
        <w:t xml:space="preserve"> cual</w:t>
      </w:r>
      <w:r w:rsidR="00B11328">
        <w:rPr>
          <w:rFonts w:ascii="Palatino Linotype" w:hAnsi="Palatino Linotype" w:cs="Arial"/>
          <w:sz w:val="24"/>
          <w:szCs w:val="24"/>
        </w:rPr>
        <w:t>es</w:t>
      </w:r>
      <w:r w:rsidR="00B11328" w:rsidRPr="00152075">
        <w:rPr>
          <w:rFonts w:ascii="Palatino Linotype" w:hAnsi="Palatino Linotype" w:cs="Arial"/>
          <w:sz w:val="24"/>
          <w:szCs w:val="24"/>
        </w:rPr>
        <w:t xml:space="preserve"> recay</w:t>
      </w:r>
      <w:r w:rsidR="00B11328">
        <w:rPr>
          <w:rFonts w:ascii="Palatino Linotype" w:hAnsi="Palatino Linotype" w:cs="Arial"/>
          <w:sz w:val="24"/>
          <w:szCs w:val="24"/>
        </w:rPr>
        <w:t>eron</w:t>
      </w:r>
      <w:r w:rsidR="00B11328" w:rsidRPr="00152075">
        <w:rPr>
          <w:rFonts w:ascii="Palatino Linotype" w:hAnsi="Palatino Linotype" w:cs="Arial"/>
          <w:sz w:val="24"/>
          <w:szCs w:val="24"/>
        </w:rPr>
        <w:t xml:space="preserve"> acuerdo</w:t>
      </w:r>
      <w:r w:rsidR="00B11328">
        <w:rPr>
          <w:rFonts w:ascii="Palatino Linotype" w:hAnsi="Palatino Linotype" w:cs="Arial"/>
          <w:sz w:val="24"/>
          <w:szCs w:val="24"/>
        </w:rPr>
        <w:t>s</w:t>
      </w:r>
      <w:r w:rsidR="00B11328" w:rsidRPr="00152075">
        <w:rPr>
          <w:rFonts w:ascii="Palatino Linotype" w:hAnsi="Palatino Linotype" w:cs="Arial"/>
          <w:sz w:val="24"/>
          <w:szCs w:val="24"/>
        </w:rPr>
        <w:t xml:space="preserve"> de admisión en fecha </w:t>
      </w:r>
      <w:r w:rsidR="00B04887">
        <w:rPr>
          <w:rFonts w:ascii="Palatino Linotype" w:hAnsi="Palatino Linotype" w:cs="Arial"/>
          <w:sz w:val="24"/>
          <w:szCs w:val="24"/>
        </w:rPr>
        <w:t>doce</w:t>
      </w:r>
      <w:r w:rsidR="002F7990">
        <w:rPr>
          <w:rFonts w:ascii="Palatino Linotype" w:hAnsi="Palatino Linotype" w:cs="Arial"/>
          <w:sz w:val="24"/>
          <w:szCs w:val="24"/>
        </w:rPr>
        <w:t xml:space="preserve"> de septiembre</w:t>
      </w:r>
      <w:r w:rsidR="00B11328" w:rsidRPr="00152075">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2220EB46" w14:textId="77777777" w:rsidR="008B052B" w:rsidRPr="00A3697C" w:rsidRDefault="008B052B" w:rsidP="008B052B">
      <w:pPr>
        <w:spacing w:after="0" w:line="360" w:lineRule="auto"/>
        <w:jc w:val="both"/>
        <w:rPr>
          <w:rFonts w:ascii="Palatino Linotype" w:hAnsi="Palatino Linotype" w:cs="Arial"/>
          <w:b/>
          <w:sz w:val="24"/>
          <w:szCs w:val="24"/>
        </w:rPr>
      </w:pPr>
    </w:p>
    <w:p w14:paraId="52920343" w14:textId="6EACAB3A" w:rsidR="008B052B" w:rsidRDefault="00B11328" w:rsidP="008B05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2F7990">
        <w:rPr>
          <w:rFonts w:ascii="Palatino Linotype" w:hAnsi="Palatino Linotype" w:cs="Arial"/>
        </w:rPr>
        <w:t>Trigésima Tercera</w:t>
      </w:r>
      <w:r w:rsidR="00B030DA">
        <w:rPr>
          <w:rFonts w:ascii="Palatino Linotype" w:hAnsi="Palatino Linotype" w:cs="Arial"/>
        </w:rPr>
        <w:t xml:space="preserve"> </w:t>
      </w:r>
      <w:r w:rsidRPr="00697742">
        <w:rPr>
          <w:rFonts w:ascii="Palatino Linotype" w:hAnsi="Palatino Linotype" w:cs="Arial"/>
        </w:rPr>
        <w:t xml:space="preserve">Sesión Ordinaria del día </w:t>
      </w:r>
      <w:r w:rsidR="002F7990">
        <w:rPr>
          <w:rFonts w:ascii="Palatino Linotype" w:hAnsi="Palatino Linotype" w:cs="Arial"/>
        </w:rPr>
        <w:t>doce de septiembre</w:t>
      </w:r>
      <w:r w:rsidR="00B030DA">
        <w:rPr>
          <w:rFonts w:ascii="Palatino Linotype" w:hAnsi="Palatino Linotype" w:cs="Arial"/>
        </w:rPr>
        <w:t xml:space="preserve"> </w:t>
      </w:r>
      <w:r w:rsidR="002F7990">
        <w:rPr>
          <w:rFonts w:ascii="Palatino Linotype" w:hAnsi="Palatino Linotype" w:cs="Arial"/>
        </w:rPr>
        <w:t xml:space="preserve">de </w:t>
      </w:r>
      <w:r w:rsidRPr="00697742">
        <w:rPr>
          <w:rFonts w:ascii="Palatino Linotype" w:hAnsi="Palatino Linotype" w:cs="Arial"/>
        </w:rPr>
        <w:t xml:space="preserve"> dos mil dieci</w:t>
      </w:r>
      <w:r w:rsidR="00B030DA">
        <w:rPr>
          <w:rFonts w:ascii="Palatino Linotype" w:hAnsi="Palatino Linotype" w:cs="Arial"/>
        </w:rPr>
        <w:t>ocho</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 xml:space="preserve">la Ley de Transparencia y Acceso </w:t>
      </w:r>
      <w:r w:rsidRPr="00697742">
        <w:rPr>
          <w:rFonts w:ascii="Palatino Linotype" w:eastAsia="MS Mincho" w:hAnsi="Palatino Linotype"/>
        </w:rPr>
        <w:lastRenderedPageBreak/>
        <w:t>a la Información Pública del Estado de México y Municipios en vigor, que a la letra señalan:</w:t>
      </w:r>
    </w:p>
    <w:p w14:paraId="3799140E" w14:textId="77777777" w:rsidR="008B052B" w:rsidRDefault="008B052B" w:rsidP="008B052B">
      <w:pPr>
        <w:pStyle w:val="Encabezado"/>
        <w:spacing w:line="360" w:lineRule="auto"/>
        <w:jc w:val="both"/>
        <w:rPr>
          <w:rFonts w:ascii="Palatino Linotype" w:eastAsia="MS Mincho" w:hAnsi="Palatino Linotype"/>
        </w:rPr>
      </w:pPr>
    </w:p>
    <w:p w14:paraId="23C7D3AA" w14:textId="46940538" w:rsidR="00B11328" w:rsidRDefault="00B11328" w:rsidP="008B052B">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013B5CF" w14:textId="77777777" w:rsidR="008B052B" w:rsidRPr="0086214E" w:rsidRDefault="008B052B" w:rsidP="008B052B">
      <w:pPr>
        <w:pStyle w:val="Encabezado"/>
        <w:ind w:left="851"/>
        <w:jc w:val="both"/>
        <w:rPr>
          <w:rFonts w:ascii="Palatino Linotype" w:hAnsi="Palatino Linotype" w:cs="Arial"/>
          <w:b/>
          <w:i/>
        </w:rPr>
      </w:pPr>
    </w:p>
    <w:p w14:paraId="440FDB47" w14:textId="77777777" w:rsidR="00B11328"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w:t>
      </w:r>
      <w:proofErr w:type="gramStart"/>
      <w:r w:rsidRPr="0086214E">
        <w:rPr>
          <w:rFonts w:ascii="Palatino Linotype" w:hAnsi="Palatino Linotype" w:cs="Arial"/>
          <w:i/>
        </w:rPr>
        <w:t>iguales</w:t>
      </w:r>
      <w:proofErr w:type="gramEnd"/>
      <w:r w:rsidRPr="0086214E">
        <w:rPr>
          <w:rFonts w:ascii="Palatino Linotype" w:hAnsi="Palatino Linotype" w:cs="Arial"/>
          <w:i/>
        </w:rPr>
        <w:t xml:space="preserve">,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6F32BF6E" w14:textId="77777777" w:rsidR="008B052B" w:rsidRPr="0086214E" w:rsidRDefault="008B052B" w:rsidP="008B052B">
      <w:pPr>
        <w:spacing w:after="0" w:line="240" w:lineRule="auto"/>
        <w:ind w:left="851" w:right="902"/>
        <w:jc w:val="both"/>
        <w:rPr>
          <w:rFonts w:ascii="Palatino Linotype" w:hAnsi="Palatino Linotype" w:cs="Arial"/>
          <w:i/>
        </w:rPr>
      </w:pPr>
    </w:p>
    <w:p w14:paraId="2F5C0750" w14:textId="77777777" w:rsidR="00B11328" w:rsidRDefault="00B11328" w:rsidP="008B052B">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08E6DB1F" w14:textId="77777777" w:rsidR="008B052B" w:rsidRPr="0086214E" w:rsidRDefault="008B052B" w:rsidP="008B052B">
      <w:pPr>
        <w:spacing w:after="0" w:line="240" w:lineRule="auto"/>
        <w:ind w:left="851" w:right="2175"/>
        <w:rPr>
          <w:rFonts w:ascii="Palatino Linotype" w:hAnsi="Palatino Linotype" w:cs="Arial"/>
          <w:b/>
          <w:i/>
        </w:rPr>
      </w:pPr>
    </w:p>
    <w:p w14:paraId="78915DB4" w14:textId="77777777" w:rsidR="00B11328" w:rsidRPr="0086214E"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0EF4DF06" w14:textId="73029789" w:rsidR="00A942C6" w:rsidRPr="00B7185A" w:rsidRDefault="00A942C6" w:rsidP="008B052B">
      <w:pPr>
        <w:spacing w:after="0" w:line="360" w:lineRule="auto"/>
        <w:jc w:val="both"/>
        <w:rPr>
          <w:rFonts w:ascii="Palatino Linotype" w:hAnsi="Palatino Linotype" w:cs="Arial"/>
          <w:b/>
        </w:rPr>
      </w:pPr>
    </w:p>
    <w:p w14:paraId="631C9469" w14:textId="3B1A1BA8" w:rsidR="00EE326A"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363A61" w:rsidRPr="00152075">
        <w:rPr>
          <w:rFonts w:ascii="Palatino Linotype" w:hAnsi="Palatino Linotype" w:cs="Arial"/>
          <w:b/>
        </w:rPr>
        <w:t xml:space="preserve">. </w:t>
      </w:r>
      <w:r w:rsidR="00190218" w:rsidRPr="00152075">
        <w:rPr>
          <w:rFonts w:ascii="Palatino Linotype" w:hAnsi="Palatino Linotype" w:cs="Arial"/>
        </w:rPr>
        <w:t xml:space="preserve"> </w:t>
      </w:r>
      <w:r w:rsidR="00531B2D">
        <w:rPr>
          <w:rFonts w:ascii="Palatino Linotype" w:hAnsi="Palatino Linotype" w:cs="Arial"/>
          <w:b/>
          <w:sz w:val="24"/>
          <w:szCs w:val="24"/>
        </w:rPr>
        <w:t>De la etapa de instrucción</w:t>
      </w:r>
      <w:r w:rsidR="00EE326A">
        <w:rPr>
          <w:rFonts w:ascii="Palatino Linotype" w:hAnsi="Palatino Linotype" w:cs="Arial"/>
          <w:b/>
          <w:sz w:val="24"/>
          <w:szCs w:val="24"/>
        </w:rPr>
        <w:t>.</w:t>
      </w:r>
    </w:p>
    <w:p w14:paraId="000D914C" w14:textId="441EBE72" w:rsidR="006370AB" w:rsidRDefault="008F40D6"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w:t>
      </w:r>
      <w:r w:rsidR="005C3FE8">
        <w:rPr>
          <w:rFonts w:ascii="Palatino Linotype" w:hAnsi="Palatino Linotype" w:cs="Arial"/>
          <w:sz w:val="24"/>
          <w:szCs w:val="24"/>
        </w:rPr>
        <w:t>o legal referido se destaca que</w:t>
      </w:r>
      <w:r w:rsidR="00B030DA">
        <w:rPr>
          <w:rFonts w:ascii="Palatino Linotype" w:hAnsi="Palatino Linotype" w:cs="Arial"/>
          <w:sz w:val="24"/>
          <w:szCs w:val="24"/>
        </w:rPr>
        <w:t xml:space="preserve"> e</w:t>
      </w:r>
      <w:r w:rsidR="003B4AF9">
        <w:rPr>
          <w:rFonts w:ascii="Palatino Linotype" w:hAnsi="Palatino Linotype" w:cs="Arial"/>
          <w:sz w:val="24"/>
          <w:szCs w:val="24"/>
        </w:rPr>
        <w:t>l Sujeto Obligad</w:t>
      </w:r>
      <w:r w:rsidR="006142E0">
        <w:rPr>
          <w:rFonts w:ascii="Palatino Linotype" w:hAnsi="Palatino Linotype" w:cs="Arial"/>
          <w:sz w:val="24"/>
          <w:szCs w:val="24"/>
        </w:rPr>
        <w:t>o</w:t>
      </w:r>
      <w:r w:rsidR="00B030DA">
        <w:rPr>
          <w:rFonts w:ascii="Palatino Linotype" w:hAnsi="Palatino Linotype" w:cs="Arial"/>
          <w:sz w:val="24"/>
          <w:szCs w:val="24"/>
        </w:rPr>
        <w:t xml:space="preserve"> remitió informe</w:t>
      </w:r>
      <w:r w:rsidR="005E11D9">
        <w:rPr>
          <w:rFonts w:ascii="Palatino Linotype" w:hAnsi="Palatino Linotype" w:cs="Arial"/>
          <w:sz w:val="24"/>
          <w:szCs w:val="24"/>
        </w:rPr>
        <w:t>s</w:t>
      </w:r>
      <w:r w:rsidR="00B030DA">
        <w:rPr>
          <w:rFonts w:ascii="Palatino Linotype" w:hAnsi="Palatino Linotype" w:cs="Arial"/>
          <w:sz w:val="24"/>
          <w:szCs w:val="24"/>
        </w:rPr>
        <w:t xml:space="preserve"> justificado</w:t>
      </w:r>
      <w:r w:rsidR="005E11D9">
        <w:rPr>
          <w:rFonts w:ascii="Palatino Linotype" w:hAnsi="Palatino Linotype" w:cs="Arial"/>
          <w:sz w:val="24"/>
          <w:szCs w:val="24"/>
        </w:rPr>
        <w:t>s</w:t>
      </w:r>
      <w:r w:rsidR="00B030DA">
        <w:rPr>
          <w:rFonts w:ascii="Palatino Linotype" w:hAnsi="Palatino Linotype" w:cs="Arial"/>
          <w:sz w:val="24"/>
          <w:szCs w:val="24"/>
        </w:rPr>
        <w:t xml:space="preserve"> en fecha </w:t>
      </w:r>
      <w:r w:rsidR="005E11D9">
        <w:rPr>
          <w:rFonts w:ascii="Palatino Linotype" w:hAnsi="Palatino Linotype" w:cs="Arial"/>
          <w:sz w:val="24"/>
          <w:szCs w:val="24"/>
        </w:rPr>
        <w:t>veintiuno</w:t>
      </w:r>
      <w:r w:rsidR="00FB10CA">
        <w:rPr>
          <w:rFonts w:ascii="Palatino Linotype" w:hAnsi="Palatino Linotype" w:cs="Arial"/>
          <w:sz w:val="24"/>
          <w:szCs w:val="24"/>
        </w:rPr>
        <w:t xml:space="preserve"> de </w:t>
      </w:r>
      <w:r w:rsidR="005E11D9">
        <w:rPr>
          <w:rFonts w:ascii="Palatino Linotype" w:hAnsi="Palatino Linotype" w:cs="Arial"/>
          <w:sz w:val="24"/>
          <w:szCs w:val="24"/>
        </w:rPr>
        <w:t>septiembre de dos mil dieciocho y primero de octubre de la presente anualidad,</w:t>
      </w:r>
      <w:r w:rsidR="00FB10CA">
        <w:rPr>
          <w:rFonts w:ascii="Palatino Linotype" w:hAnsi="Palatino Linotype" w:cs="Arial"/>
          <w:sz w:val="24"/>
          <w:szCs w:val="24"/>
        </w:rPr>
        <w:t xml:space="preserve"> en el </w:t>
      </w:r>
      <w:r w:rsidR="005E11D9">
        <w:rPr>
          <w:rFonts w:ascii="Palatino Linotype" w:hAnsi="Palatino Linotype" w:cs="Arial"/>
          <w:sz w:val="24"/>
          <w:szCs w:val="24"/>
        </w:rPr>
        <w:t>primero de ellos el Sujeto Obligado ratifica su respuesta, razón por la cual no se pone a la vista del particular, no obstante   se inserta en el presente apartado, con la finalidad de que el recurrente tenga constancia de todas las actuaciones que obran en los expedientes del SAIMEX, cabe señalar que en los tres recursos de revisió</w:t>
      </w:r>
      <w:r w:rsidR="006370AB">
        <w:rPr>
          <w:rFonts w:ascii="Palatino Linotype" w:hAnsi="Palatino Linotype" w:cs="Arial"/>
          <w:sz w:val="24"/>
          <w:szCs w:val="24"/>
        </w:rPr>
        <w:t>n se adjuntó el mismo documento, no obstante se adjuntara al notificar la presente resolución.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A3FA0" w14:paraId="1303A618" w14:textId="77777777" w:rsidTr="009F2FCA">
        <w:trPr>
          <w:jc w:val="center"/>
        </w:trPr>
        <w:tc>
          <w:tcPr>
            <w:tcW w:w="4531" w:type="dxa"/>
          </w:tcPr>
          <w:p w14:paraId="066B7E3C" w14:textId="6177B909" w:rsidR="007A3FA0" w:rsidRDefault="002B3E86" w:rsidP="009F2FCA">
            <w:pPr>
              <w:spacing w:line="360" w:lineRule="auto"/>
              <w:jc w:val="center"/>
              <w:rPr>
                <w:rFonts w:ascii="Palatino Linotype" w:hAnsi="Palatino Linotype" w:cs="Arial"/>
                <w:sz w:val="24"/>
                <w:szCs w:val="24"/>
              </w:rPr>
            </w:pPr>
            <w:r>
              <w:object w:dxaOrig="4005" w:dyaOrig="5565" w14:anchorId="3333B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1pt;height:278.65pt" o:ole="">
                  <v:imagedata r:id="rId17" o:title=""/>
                </v:shape>
                <o:OLEObject Type="Embed" ProgID="PBrush" ShapeID="_x0000_i1025" DrawAspect="Content" ObjectID="_1611051889" r:id="rId18"/>
              </w:object>
            </w:r>
          </w:p>
        </w:tc>
        <w:tc>
          <w:tcPr>
            <w:tcW w:w="4531" w:type="dxa"/>
          </w:tcPr>
          <w:p w14:paraId="64D67998" w14:textId="134F0A03" w:rsidR="007A3FA0" w:rsidRDefault="007A3FA0" w:rsidP="009F2FCA">
            <w:pPr>
              <w:spacing w:line="360" w:lineRule="auto"/>
              <w:jc w:val="center"/>
              <w:rPr>
                <w:rFonts w:ascii="Palatino Linotype" w:hAnsi="Palatino Linotype" w:cs="Arial"/>
                <w:sz w:val="24"/>
                <w:szCs w:val="24"/>
              </w:rPr>
            </w:pPr>
            <w:r>
              <w:rPr>
                <w:noProof/>
                <w:lang w:eastAsia="es-MX"/>
              </w:rPr>
              <w:drawing>
                <wp:inline distT="0" distB="0" distL="0" distR="0" wp14:anchorId="5A3FDD2B" wp14:editId="0FF58A58">
                  <wp:extent cx="2544563" cy="3455581"/>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24" t="15125" r="59618" b="10375"/>
                          <a:stretch/>
                        </pic:blipFill>
                        <pic:spPr bwMode="auto">
                          <a:xfrm>
                            <a:off x="0" y="0"/>
                            <a:ext cx="2558500" cy="3474508"/>
                          </a:xfrm>
                          <a:prstGeom prst="rect">
                            <a:avLst/>
                          </a:prstGeom>
                          <a:ln>
                            <a:noFill/>
                          </a:ln>
                          <a:extLst>
                            <a:ext uri="{53640926-AAD7-44D8-BBD7-CCE9431645EC}">
                              <a14:shadowObscured xmlns:a14="http://schemas.microsoft.com/office/drawing/2010/main"/>
                            </a:ext>
                          </a:extLst>
                        </pic:spPr>
                      </pic:pic>
                    </a:graphicData>
                  </a:graphic>
                </wp:inline>
              </w:drawing>
            </w:r>
          </w:p>
        </w:tc>
      </w:tr>
      <w:tr w:rsidR="007A3FA0" w14:paraId="26A2ED49" w14:textId="77777777" w:rsidTr="009F2FCA">
        <w:trPr>
          <w:jc w:val="center"/>
        </w:trPr>
        <w:tc>
          <w:tcPr>
            <w:tcW w:w="4531" w:type="dxa"/>
          </w:tcPr>
          <w:p w14:paraId="0E07B373" w14:textId="13672228" w:rsidR="007A3FA0" w:rsidRDefault="007A3FA0" w:rsidP="009F2FCA">
            <w:pPr>
              <w:spacing w:line="360" w:lineRule="auto"/>
              <w:jc w:val="center"/>
              <w:rPr>
                <w:rFonts w:ascii="Palatino Linotype" w:hAnsi="Palatino Linotype" w:cs="Arial"/>
                <w:sz w:val="24"/>
                <w:szCs w:val="24"/>
              </w:rPr>
            </w:pPr>
            <w:r>
              <w:rPr>
                <w:noProof/>
                <w:lang w:eastAsia="es-MX"/>
              </w:rPr>
              <w:drawing>
                <wp:inline distT="0" distB="0" distL="0" distR="0" wp14:anchorId="76961A04" wp14:editId="5A6144CA">
                  <wp:extent cx="2417605" cy="3306725"/>
                  <wp:effectExtent l="0" t="0" r="190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51" t="17383" r="59612" b="7877"/>
                          <a:stretch/>
                        </pic:blipFill>
                        <pic:spPr bwMode="auto">
                          <a:xfrm>
                            <a:off x="0" y="0"/>
                            <a:ext cx="2433564" cy="3328553"/>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587BF640" w14:textId="586E3277" w:rsidR="007A3FA0" w:rsidRDefault="007A3FA0" w:rsidP="009F2FCA">
            <w:pPr>
              <w:spacing w:line="360" w:lineRule="auto"/>
              <w:jc w:val="center"/>
              <w:rPr>
                <w:rFonts w:ascii="Palatino Linotype" w:hAnsi="Palatino Linotype" w:cs="Arial"/>
                <w:sz w:val="24"/>
                <w:szCs w:val="24"/>
              </w:rPr>
            </w:pPr>
            <w:r>
              <w:rPr>
                <w:noProof/>
                <w:lang w:eastAsia="es-MX"/>
              </w:rPr>
              <w:drawing>
                <wp:inline distT="0" distB="0" distL="0" distR="0" wp14:anchorId="1692E104" wp14:editId="395B1986">
                  <wp:extent cx="2395697" cy="3317358"/>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524" t="17383" r="59748" b="6974"/>
                          <a:stretch/>
                        </pic:blipFill>
                        <pic:spPr bwMode="auto">
                          <a:xfrm>
                            <a:off x="0" y="0"/>
                            <a:ext cx="2404971" cy="3330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7C1227" w14:textId="77777777" w:rsidR="007A3FA0" w:rsidRDefault="007A3FA0" w:rsidP="008B052B">
      <w:pPr>
        <w:spacing w:after="0" w:line="360" w:lineRule="auto"/>
        <w:jc w:val="both"/>
        <w:rPr>
          <w:rFonts w:ascii="Palatino Linotype" w:hAnsi="Palatino Linotype" w:cs="Arial"/>
          <w:sz w:val="24"/>
          <w:szCs w:val="24"/>
        </w:rPr>
      </w:pPr>
    </w:p>
    <w:p w14:paraId="32F55726" w14:textId="1A52418B" w:rsidR="005E11D9" w:rsidRDefault="005E11D9" w:rsidP="008B052B">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5"/>
      </w:tblGrid>
      <w:tr w:rsidR="007A3FA0" w14:paraId="283FA2EB" w14:textId="77777777" w:rsidTr="009F2FCA">
        <w:trPr>
          <w:jc w:val="center"/>
        </w:trPr>
        <w:tc>
          <w:tcPr>
            <w:tcW w:w="4531" w:type="dxa"/>
          </w:tcPr>
          <w:p w14:paraId="0D1CA6E0" w14:textId="10D442CF" w:rsidR="007A3FA0" w:rsidRDefault="009F2FCA" w:rsidP="009F2FCA">
            <w:pPr>
              <w:spacing w:line="360" w:lineRule="auto"/>
              <w:jc w:val="center"/>
              <w:rPr>
                <w:rFonts w:ascii="Palatino Linotype" w:hAnsi="Palatino Linotype" w:cs="Arial"/>
                <w:sz w:val="24"/>
                <w:szCs w:val="24"/>
              </w:rPr>
            </w:pPr>
            <w:r>
              <w:rPr>
                <w:noProof/>
                <w:lang w:eastAsia="es-MX"/>
              </w:rPr>
              <w:drawing>
                <wp:inline distT="0" distB="0" distL="0" distR="0" wp14:anchorId="3A13A8A3" wp14:editId="26536261">
                  <wp:extent cx="2693762" cy="36788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071" t="13267" r="59251" b="12251"/>
                          <a:stretch/>
                        </pic:blipFill>
                        <pic:spPr bwMode="auto">
                          <a:xfrm>
                            <a:off x="0" y="0"/>
                            <a:ext cx="2706326" cy="3696023"/>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1F3AA7AF" w14:textId="4F730E7B" w:rsidR="007A3FA0" w:rsidRDefault="009F2FCA" w:rsidP="009F2FCA">
            <w:pPr>
              <w:spacing w:line="360" w:lineRule="auto"/>
              <w:jc w:val="center"/>
              <w:rPr>
                <w:rFonts w:ascii="Palatino Linotype" w:hAnsi="Palatino Linotype" w:cs="Arial"/>
                <w:sz w:val="24"/>
                <w:szCs w:val="24"/>
              </w:rPr>
            </w:pPr>
            <w:r>
              <w:rPr>
                <w:noProof/>
                <w:lang w:eastAsia="es-MX"/>
              </w:rPr>
              <w:drawing>
                <wp:inline distT="0" distB="0" distL="0" distR="0" wp14:anchorId="0BFF64F8" wp14:editId="46A15452">
                  <wp:extent cx="2831318" cy="36785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53" t="15354" r="58095" b="10151"/>
                          <a:stretch/>
                        </pic:blipFill>
                        <pic:spPr bwMode="auto">
                          <a:xfrm>
                            <a:off x="0" y="0"/>
                            <a:ext cx="2843677" cy="3694612"/>
                          </a:xfrm>
                          <a:prstGeom prst="rect">
                            <a:avLst/>
                          </a:prstGeom>
                          <a:ln>
                            <a:noFill/>
                          </a:ln>
                          <a:extLst>
                            <a:ext uri="{53640926-AAD7-44D8-BBD7-CCE9431645EC}">
                              <a14:shadowObscured xmlns:a14="http://schemas.microsoft.com/office/drawing/2010/main"/>
                            </a:ext>
                          </a:extLst>
                        </pic:spPr>
                      </pic:pic>
                    </a:graphicData>
                  </a:graphic>
                </wp:inline>
              </w:drawing>
            </w:r>
          </w:p>
        </w:tc>
      </w:tr>
      <w:tr w:rsidR="007A3FA0" w14:paraId="1B25C942" w14:textId="77777777" w:rsidTr="009F2FCA">
        <w:trPr>
          <w:jc w:val="center"/>
        </w:trPr>
        <w:tc>
          <w:tcPr>
            <w:tcW w:w="4531" w:type="dxa"/>
          </w:tcPr>
          <w:p w14:paraId="2C59C9A5" w14:textId="00D00A23" w:rsidR="007A3FA0" w:rsidRDefault="009F2FCA" w:rsidP="009F2FCA">
            <w:pPr>
              <w:spacing w:line="360" w:lineRule="auto"/>
              <w:jc w:val="center"/>
              <w:rPr>
                <w:rFonts w:ascii="Palatino Linotype" w:hAnsi="Palatino Linotype" w:cs="Arial"/>
                <w:sz w:val="24"/>
                <w:szCs w:val="24"/>
              </w:rPr>
            </w:pPr>
            <w:r>
              <w:rPr>
                <w:noProof/>
                <w:lang w:eastAsia="es-MX"/>
              </w:rPr>
              <w:lastRenderedPageBreak/>
              <w:drawing>
                <wp:inline distT="0" distB="0" distL="0" distR="0" wp14:anchorId="482184E8" wp14:editId="13736D88">
                  <wp:extent cx="2718655" cy="3476846"/>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78" t="19865" r="58345" b="7661"/>
                          <a:stretch/>
                        </pic:blipFill>
                        <pic:spPr bwMode="auto">
                          <a:xfrm>
                            <a:off x="0" y="0"/>
                            <a:ext cx="2732807" cy="3494945"/>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B99823B" w14:textId="0AFFC405" w:rsidR="007A3FA0" w:rsidRDefault="009F2FCA" w:rsidP="009F2FCA">
            <w:pPr>
              <w:spacing w:line="360" w:lineRule="auto"/>
              <w:jc w:val="center"/>
              <w:rPr>
                <w:rFonts w:ascii="Palatino Linotype" w:hAnsi="Palatino Linotype" w:cs="Arial"/>
                <w:sz w:val="24"/>
                <w:szCs w:val="24"/>
              </w:rPr>
            </w:pPr>
            <w:r>
              <w:rPr>
                <w:noProof/>
                <w:lang w:eastAsia="es-MX"/>
              </w:rPr>
              <w:drawing>
                <wp:inline distT="0" distB="0" distL="0" distR="0" wp14:anchorId="110FA858" wp14:editId="10379E37">
                  <wp:extent cx="2673592" cy="343431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086" t="14847" r="58345" b="10776"/>
                          <a:stretch/>
                        </pic:blipFill>
                        <pic:spPr bwMode="auto">
                          <a:xfrm>
                            <a:off x="0" y="0"/>
                            <a:ext cx="2685936" cy="34501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760306" w14:textId="3977095E" w:rsidR="005E11D9" w:rsidRDefault="005E11D9" w:rsidP="008B052B">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640"/>
      </w:tblGrid>
      <w:tr w:rsidR="007A3FA0" w14:paraId="574B14B9" w14:textId="77777777" w:rsidTr="009F2FCA">
        <w:trPr>
          <w:jc w:val="center"/>
        </w:trPr>
        <w:tc>
          <w:tcPr>
            <w:tcW w:w="4531" w:type="dxa"/>
          </w:tcPr>
          <w:p w14:paraId="31041BC2" w14:textId="26AF1E36" w:rsidR="007A3FA0" w:rsidRDefault="009F2FCA" w:rsidP="009F2FCA">
            <w:pPr>
              <w:spacing w:line="360" w:lineRule="auto"/>
              <w:jc w:val="center"/>
              <w:rPr>
                <w:rFonts w:ascii="Palatino Linotype" w:hAnsi="Palatino Linotype" w:cs="Arial"/>
                <w:sz w:val="24"/>
                <w:szCs w:val="24"/>
              </w:rPr>
            </w:pPr>
            <w:r>
              <w:rPr>
                <w:noProof/>
                <w:lang w:eastAsia="es-MX"/>
              </w:rPr>
              <w:drawing>
                <wp:inline distT="0" distB="0" distL="0" distR="0" wp14:anchorId="2726C6E6" wp14:editId="3F328CF0">
                  <wp:extent cx="2704763" cy="3349256"/>
                  <wp:effectExtent l="0" t="0" r="63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142" t="20092" r="58344" b="8333"/>
                          <a:stretch/>
                        </pic:blipFill>
                        <pic:spPr bwMode="auto">
                          <a:xfrm>
                            <a:off x="0" y="0"/>
                            <a:ext cx="2714118" cy="336084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5A99F25" w14:textId="1DD9BB75" w:rsidR="007A3FA0" w:rsidRDefault="009F2FCA" w:rsidP="009F2FCA">
            <w:pPr>
              <w:spacing w:line="360" w:lineRule="auto"/>
              <w:jc w:val="center"/>
              <w:rPr>
                <w:rFonts w:ascii="Palatino Linotype" w:hAnsi="Palatino Linotype" w:cs="Arial"/>
                <w:sz w:val="24"/>
                <w:szCs w:val="24"/>
              </w:rPr>
            </w:pPr>
            <w:r>
              <w:rPr>
                <w:noProof/>
                <w:lang w:eastAsia="es-MX"/>
              </w:rPr>
              <w:drawing>
                <wp:inline distT="0" distB="0" distL="0" distR="0" wp14:anchorId="44F93C5D" wp14:editId="1C1E5347">
                  <wp:extent cx="2656093" cy="334899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269" t="14899" r="58599" b="13075"/>
                          <a:stretch/>
                        </pic:blipFill>
                        <pic:spPr bwMode="auto">
                          <a:xfrm>
                            <a:off x="0" y="0"/>
                            <a:ext cx="2666428" cy="3362021"/>
                          </a:xfrm>
                          <a:prstGeom prst="rect">
                            <a:avLst/>
                          </a:prstGeom>
                          <a:ln>
                            <a:noFill/>
                          </a:ln>
                          <a:extLst>
                            <a:ext uri="{53640926-AAD7-44D8-BBD7-CCE9431645EC}">
                              <a14:shadowObscured xmlns:a14="http://schemas.microsoft.com/office/drawing/2010/main"/>
                            </a:ext>
                          </a:extLst>
                        </pic:spPr>
                      </pic:pic>
                    </a:graphicData>
                  </a:graphic>
                </wp:inline>
              </w:drawing>
            </w:r>
          </w:p>
        </w:tc>
      </w:tr>
      <w:tr w:rsidR="007A3FA0" w14:paraId="78A78015" w14:textId="77777777" w:rsidTr="009F2FCA">
        <w:trPr>
          <w:jc w:val="center"/>
        </w:trPr>
        <w:tc>
          <w:tcPr>
            <w:tcW w:w="4531" w:type="dxa"/>
          </w:tcPr>
          <w:p w14:paraId="7666E594" w14:textId="77D5D904" w:rsidR="007A3FA0" w:rsidRDefault="009F2FCA" w:rsidP="009F2FCA">
            <w:pPr>
              <w:spacing w:line="360" w:lineRule="auto"/>
              <w:jc w:val="center"/>
              <w:rPr>
                <w:rFonts w:ascii="Palatino Linotype" w:hAnsi="Palatino Linotype" w:cs="Arial"/>
                <w:sz w:val="24"/>
                <w:szCs w:val="24"/>
              </w:rPr>
            </w:pPr>
            <w:r>
              <w:rPr>
                <w:noProof/>
                <w:lang w:eastAsia="es-MX"/>
              </w:rPr>
              <w:lastRenderedPageBreak/>
              <w:drawing>
                <wp:inline distT="0" distB="0" distL="0" distR="0" wp14:anchorId="61F3667D" wp14:editId="01F65A77">
                  <wp:extent cx="2695352" cy="359380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159" t="15125" r="58601" b="10825"/>
                          <a:stretch/>
                        </pic:blipFill>
                        <pic:spPr bwMode="auto">
                          <a:xfrm>
                            <a:off x="0" y="0"/>
                            <a:ext cx="2708732" cy="3611645"/>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64825FF1" w14:textId="19D8A62C" w:rsidR="007A3FA0" w:rsidRDefault="009F2FCA" w:rsidP="009F2FCA">
            <w:pPr>
              <w:spacing w:line="360" w:lineRule="auto"/>
              <w:jc w:val="center"/>
              <w:rPr>
                <w:rFonts w:ascii="Palatino Linotype" w:hAnsi="Palatino Linotype" w:cs="Arial"/>
                <w:sz w:val="24"/>
                <w:szCs w:val="24"/>
              </w:rPr>
            </w:pPr>
            <w:r>
              <w:rPr>
                <w:noProof/>
                <w:lang w:eastAsia="es-MX"/>
              </w:rPr>
              <w:drawing>
                <wp:inline distT="0" distB="0" distL="0" distR="0" wp14:anchorId="276BAEBE" wp14:editId="32D0F527">
                  <wp:extent cx="2832232" cy="3593465"/>
                  <wp:effectExtent l="0" t="0" r="635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119" t="19955" r="58833" b="7245"/>
                          <a:stretch/>
                        </pic:blipFill>
                        <pic:spPr bwMode="auto">
                          <a:xfrm>
                            <a:off x="0" y="0"/>
                            <a:ext cx="2842803" cy="36068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5EC21D" w14:textId="294FB247" w:rsidR="005E11D9" w:rsidRDefault="009F2FCA"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Los informes justificados remitidos en fecha primero de octubre de la presente anualidad versan en lo siguiente:</w:t>
      </w:r>
    </w:p>
    <w:p w14:paraId="1B335083" w14:textId="77777777" w:rsidR="00137EC7" w:rsidRDefault="00137EC7" w:rsidP="008B052B">
      <w:pPr>
        <w:spacing w:after="0" w:line="360" w:lineRule="auto"/>
        <w:jc w:val="both"/>
        <w:rPr>
          <w:rFonts w:ascii="Palatino Linotype" w:hAnsi="Palatino Linotype" w:cs="Arial"/>
          <w:sz w:val="24"/>
          <w:szCs w:val="24"/>
        </w:rPr>
      </w:pPr>
    </w:p>
    <w:p w14:paraId="15599903" w14:textId="214CD27A" w:rsidR="009F2FCA" w:rsidRPr="002541F2" w:rsidRDefault="009F2FCA"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respecta al recurso de revisión </w:t>
      </w:r>
      <w:r w:rsidRPr="002541F2">
        <w:rPr>
          <w:rFonts w:ascii="Palatino Linotype" w:hAnsi="Palatino Linotype" w:cs="Arial"/>
          <w:b/>
          <w:bCs/>
          <w:sz w:val="24"/>
          <w:szCs w:val="24"/>
          <w:lang w:eastAsia="es-MX"/>
        </w:rPr>
        <w:t>03300/INFOEM/IP/RR/2018</w:t>
      </w:r>
      <w:r w:rsidR="00137EC7" w:rsidRPr="002541F2">
        <w:rPr>
          <w:rFonts w:ascii="Palatino Linotype" w:hAnsi="Palatino Linotype" w:cs="Arial"/>
          <w:b/>
          <w:bCs/>
          <w:sz w:val="24"/>
          <w:szCs w:val="24"/>
          <w:lang w:eastAsia="es-MX"/>
        </w:rPr>
        <w:t xml:space="preserve">, </w:t>
      </w:r>
      <w:r w:rsidR="00137EC7" w:rsidRPr="002541F2">
        <w:rPr>
          <w:rFonts w:ascii="Palatino Linotype" w:hAnsi="Palatino Linotype" w:cs="Arial"/>
          <w:bCs/>
          <w:sz w:val="24"/>
          <w:szCs w:val="24"/>
          <w:lang w:eastAsia="es-MX"/>
        </w:rPr>
        <w:t>se</w:t>
      </w:r>
      <w:r w:rsidR="00CB25D4" w:rsidRPr="002541F2">
        <w:rPr>
          <w:rFonts w:ascii="Palatino Linotype" w:hAnsi="Palatino Linotype" w:cs="Arial"/>
          <w:bCs/>
          <w:sz w:val="24"/>
          <w:szCs w:val="24"/>
          <w:lang w:eastAsia="es-MX"/>
        </w:rPr>
        <w:t xml:space="preserve"> remitió archivo con el nombre </w:t>
      </w:r>
      <w:r w:rsidR="00CB25D4" w:rsidRPr="002541F2">
        <w:rPr>
          <w:rFonts w:ascii="Palatino Linotype" w:hAnsi="Palatino Linotype" w:cs="Arial"/>
          <w:b/>
          <w:bCs/>
          <w:sz w:val="24"/>
          <w:szCs w:val="24"/>
          <w:lang w:eastAsia="es-MX"/>
        </w:rPr>
        <w:t>lista69 SJOHJD.pdf,</w:t>
      </w:r>
      <w:r w:rsidR="00CB25D4" w:rsidRPr="002541F2">
        <w:rPr>
          <w:rFonts w:ascii="Palatino Linotype" w:hAnsi="Palatino Linotype" w:cs="Arial"/>
          <w:bCs/>
          <w:sz w:val="24"/>
          <w:szCs w:val="24"/>
          <w:lang w:eastAsia="es-MX"/>
        </w:rPr>
        <w:t xml:space="preserve"> que contiene la lista de asistencia </w:t>
      </w:r>
      <w:r w:rsidR="00137EC7" w:rsidRPr="002541F2">
        <w:rPr>
          <w:rFonts w:ascii="Palatino Linotype" w:hAnsi="Palatino Linotype" w:cs="Arial"/>
          <w:bCs/>
          <w:sz w:val="24"/>
          <w:szCs w:val="24"/>
          <w:lang w:eastAsia="es-MX"/>
        </w:rPr>
        <w:t>de la Sexagésima Novena Sesión Ordinaria de la H. Junta Directiva de la Universidad Politécnica del Valle de Toluca de fecha once de julio de dos mil dieciocho, documento que fue puesto a la vista del particular en fecha tres de octubre de dos mil dieciocho.</w:t>
      </w:r>
    </w:p>
    <w:p w14:paraId="0449B093" w14:textId="227D4507" w:rsidR="005E11D9" w:rsidRPr="002541F2" w:rsidRDefault="005E11D9" w:rsidP="008B052B">
      <w:pPr>
        <w:spacing w:after="0" w:line="360" w:lineRule="auto"/>
        <w:jc w:val="both"/>
        <w:rPr>
          <w:rFonts w:ascii="Palatino Linotype" w:hAnsi="Palatino Linotype" w:cs="Arial"/>
          <w:sz w:val="24"/>
          <w:szCs w:val="24"/>
        </w:rPr>
      </w:pPr>
    </w:p>
    <w:p w14:paraId="4EA9C144" w14:textId="77777777" w:rsidR="002541F2" w:rsidRPr="002541F2" w:rsidRDefault="00137EC7" w:rsidP="002541F2">
      <w:pPr>
        <w:spacing w:after="0" w:line="360" w:lineRule="auto"/>
        <w:jc w:val="both"/>
        <w:rPr>
          <w:rFonts w:ascii="Palatino Linotype" w:hAnsi="Palatino Linotype" w:cs="Arial"/>
          <w:sz w:val="24"/>
          <w:szCs w:val="24"/>
        </w:rPr>
      </w:pPr>
      <w:r w:rsidRPr="002541F2">
        <w:rPr>
          <w:rFonts w:ascii="Palatino Linotype" w:hAnsi="Palatino Linotype" w:cs="Arial"/>
          <w:sz w:val="24"/>
          <w:szCs w:val="24"/>
        </w:rPr>
        <w:t xml:space="preserve">Por lo que respecta al recurso de revisión </w:t>
      </w:r>
      <w:r w:rsidRPr="002541F2">
        <w:rPr>
          <w:rFonts w:ascii="Palatino Linotype" w:hAnsi="Palatino Linotype" w:cs="Arial"/>
          <w:b/>
          <w:bCs/>
          <w:sz w:val="24"/>
          <w:szCs w:val="24"/>
          <w:lang w:eastAsia="es-MX"/>
        </w:rPr>
        <w:t xml:space="preserve">03301/INFOEM/IP/RR/2018, </w:t>
      </w:r>
      <w:r w:rsidRPr="002541F2">
        <w:rPr>
          <w:rFonts w:ascii="Palatino Linotype" w:hAnsi="Palatino Linotype" w:cs="Arial"/>
          <w:bCs/>
          <w:sz w:val="24"/>
          <w:szCs w:val="24"/>
          <w:lang w:eastAsia="es-MX"/>
        </w:rPr>
        <w:t xml:space="preserve">se </w:t>
      </w:r>
      <w:r w:rsidR="002541F2" w:rsidRPr="002541F2">
        <w:rPr>
          <w:rFonts w:ascii="Palatino Linotype" w:hAnsi="Palatino Linotype" w:cs="Arial"/>
          <w:bCs/>
          <w:sz w:val="24"/>
          <w:szCs w:val="24"/>
          <w:lang w:eastAsia="es-MX"/>
        </w:rPr>
        <w:t>remitió</w:t>
      </w:r>
      <w:r w:rsidRPr="002541F2">
        <w:rPr>
          <w:rFonts w:ascii="Palatino Linotype" w:hAnsi="Palatino Linotype" w:cs="Arial"/>
          <w:bCs/>
          <w:sz w:val="24"/>
          <w:szCs w:val="24"/>
          <w:lang w:eastAsia="es-MX"/>
        </w:rPr>
        <w:t xml:space="preserve"> archivo</w:t>
      </w:r>
      <w:r>
        <w:rPr>
          <w:rFonts w:ascii="Palatino Linotype" w:hAnsi="Palatino Linotype" w:cs="Arial"/>
          <w:bCs/>
          <w:lang w:eastAsia="es-MX"/>
        </w:rPr>
        <w:t xml:space="preserve"> </w:t>
      </w:r>
      <w:r w:rsidR="002541F2">
        <w:rPr>
          <w:rFonts w:ascii="Palatino Linotype" w:hAnsi="Palatino Linotype" w:cs="Arial"/>
          <w:bCs/>
          <w:lang w:eastAsia="es-MX"/>
        </w:rPr>
        <w:t xml:space="preserve">con el nombre </w:t>
      </w:r>
      <w:r w:rsidR="002541F2" w:rsidRPr="002541F2">
        <w:rPr>
          <w:rFonts w:ascii="Palatino Linotype" w:hAnsi="Palatino Linotype" w:cs="Arial"/>
          <w:b/>
          <w:bCs/>
          <w:sz w:val="24"/>
          <w:szCs w:val="24"/>
          <w:lang w:eastAsia="es-MX"/>
        </w:rPr>
        <w:t>lista69 SJOHJD.pdf</w:t>
      </w:r>
      <w:r w:rsidR="002541F2">
        <w:rPr>
          <w:rFonts w:ascii="Palatino Linotype" w:hAnsi="Palatino Linotype" w:cs="Arial"/>
          <w:b/>
          <w:bCs/>
          <w:sz w:val="24"/>
          <w:szCs w:val="24"/>
          <w:lang w:eastAsia="es-MX"/>
        </w:rPr>
        <w:t xml:space="preserve">, </w:t>
      </w:r>
      <w:r w:rsidR="002541F2" w:rsidRPr="002541F2">
        <w:rPr>
          <w:rFonts w:ascii="Palatino Linotype" w:hAnsi="Palatino Linotype" w:cs="Arial"/>
          <w:bCs/>
          <w:sz w:val="24"/>
          <w:szCs w:val="24"/>
          <w:lang w:eastAsia="es-MX"/>
        </w:rPr>
        <w:t xml:space="preserve">que contiene la lista de asistencia de la Sexagésima Novena Sesión Ordinaria de la H. Junta Directiva de la Universidad </w:t>
      </w:r>
      <w:r w:rsidR="002541F2" w:rsidRPr="002541F2">
        <w:rPr>
          <w:rFonts w:ascii="Palatino Linotype" w:hAnsi="Palatino Linotype" w:cs="Arial"/>
          <w:bCs/>
          <w:sz w:val="24"/>
          <w:szCs w:val="24"/>
          <w:lang w:eastAsia="es-MX"/>
        </w:rPr>
        <w:lastRenderedPageBreak/>
        <w:t>Politécnica del Valle de Toluca de fecha once de julio de dos mil dieciocho, documento que fue puesto a la vista del particular en fecha tres de octubre de dos mil dieciocho.</w:t>
      </w:r>
    </w:p>
    <w:p w14:paraId="1A07A94F" w14:textId="6C713922" w:rsidR="005E11D9" w:rsidRDefault="005E11D9" w:rsidP="008B052B">
      <w:pPr>
        <w:spacing w:after="0" w:line="360" w:lineRule="auto"/>
        <w:jc w:val="both"/>
        <w:rPr>
          <w:rFonts w:ascii="Palatino Linotype" w:hAnsi="Palatino Linotype" w:cs="Arial"/>
          <w:sz w:val="24"/>
          <w:szCs w:val="24"/>
        </w:rPr>
      </w:pPr>
    </w:p>
    <w:p w14:paraId="62FC69C1" w14:textId="5D8DB7E0" w:rsidR="001E2797" w:rsidRPr="002541F2" w:rsidRDefault="001E2797" w:rsidP="001E2797">
      <w:pPr>
        <w:spacing w:after="0" w:line="360" w:lineRule="auto"/>
        <w:jc w:val="both"/>
        <w:rPr>
          <w:rFonts w:ascii="Palatino Linotype" w:hAnsi="Palatino Linotype" w:cs="Arial"/>
          <w:sz w:val="24"/>
          <w:szCs w:val="24"/>
        </w:rPr>
      </w:pPr>
      <w:r w:rsidRPr="002541F2">
        <w:rPr>
          <w:rFonts w:ascii="Palatino Linotype" w:hAnsi="Palatino Linotype" w:cs="Arial"/>
          <w:sz w:val="24"/>
          <w:szCs w:val="24"/>
        </w:rPr>
        <w:t xml:space="preserve">Por lo que respecta al recurso de revisión </w:t>
      </w:r>
      <w:r w:rsidRPr="002541F2">
        <w:rPr>
          <w:rFonts w:ascii="Palatino Linotype" w:hAnsi="Palatino Linotype" w:cs="Arial"/>
          <w:b/>
          <w:bCs/>
          <w:sz w:val="24"/>
          <w:szCs w:val="24"/>
          <w:lang w:eastAsia="es-MX"/>
        </w:rPr>
        <w:t>0330</w:t>
      </w:r>
      <w:r>
        <w:rPr>
          <w:rFonts w:ascii="Palatino Linotype" w:hAnsi="Palatino Linotype" w:cs="Arial"/>
          <w:b/>
          <w:bCs/>
          <w:sz w:val="24"/>
          <w:szCs w:val="24"/>
          <w:lang w:eastAsia="es-MX"/>
        </w:rPr>
        <w:t>2</w:t>
      </w:r>
      <w:r w:rsidRPr="002541F2">
        <w:rPr>
          <w:rFonts w:ascii="Palatino Linotype" w:hAnsi="Palatino Linotype" w:cs="Arial"/>
          <w:b/>
          <w:bCs/>
          <w:sz w:val="24"/>
          <w:szCs w:val="24"/>
          <w:lang w:eastAsia="es-MX"/>
        </w:rPr>
        <w:t xml:space="preserve">/INFOEM/IP/RR/2018, </w:t>
      </w:r>
      <w:r w:rsidRPr="002541F2">
        <w:rPr>
          <w:rFonts w:ascii="Palatino Linotype" w:hAnsi="Palatino Linotype" w:cs="Arial"/>
          <w:bCs/>
          <w:sz w:val="24"/>
          <w:szCs w:val="24"/>
          <w:lang w:eastAsia="es-MX"/>
        </w:rPr>
        <w:t>se remitió archivo</w:t>
      </w:r>
      <w:r>
        <w:rPr>
          <w:rFonts w:ascii="Palatino Linotype" w:hAnsi="Palatino Linotype" w:cs="Arial"/>
          <w:bCs/>
          <w:lang w:eastAsia="es-MX"/>
        </w:rPr>
        <w:t xml:space="preserve"> con el nombre </w:t>
      </w:r>
      <w:r w:rsidRPr="002541F2">
        <w:rPr>
          <w:rFonts w:ascii="Palatino Linotype" w:hAnsi="Palatino Linotype" w:cs="Arial"/>
          <w:b/>
          <w:bCs/>
          <w:sz w:val="24"/>
          <w:szCs w:val="24"/>
          <w:lang w:eastAsia="es-MX"/>
        </w:rPr>
        <w:t>lista69 SJOHJD.pdf</w:t>
      </w:r>
      <w:r>
        <w:rPr>
          <w:rFonts w:ascii="Palatino Linotype" w:hAnsi="Palatino Linotype" w:cs="Arial"/>
          <w:b/>
          <w:bCs/>
          <w:sz w:val="24"/>
          <w:szCs w:val="24"/>
          <w:lang w:eastAsia="es-MX"/>
        </w:rPr>
        <w:t xml:space="preserve">, </w:t>
      </w:r>
      <w:r w:rsidRPr="002541F2">
        <w:rPr>
          <w:rFonts w:ascii="Palatino Linotype" w:hAnsi="Palatino Linotype" w:cs="Arial"/>
          <w:bCs/>
          <w:sz w:val="24"/>
          <w:szCs w:val="24"/>
          <w:lang w:eastAsia="es-MX"/>
        </w:rPr>
        <w:t xml:space="preserve">que contiene la lista de asistencia de la Sexagésima Novena Sesión Ordinaria de la H. Junta Directiva de la Universidad Politécnica del Valle de Toluca de fecha once de julio de dos mil dieciocho, </w:t>
      </w:r>
      <w:r>
        <w:rPr>
          <w:rFonts w:ascii="Palatino Linotype" w:hAnsi="Palatino Linotype" w:cs="Arial"/>
          <w:bCs/>
          <w:sz w:val="24"/>
          <w:szCs w:val="24"/>
          <w:lang w:eastAsia="es-MX"/>
        </w:rPr>
        <w:t>en este caso no se puso a la vista del particular, puesto que no guarda relación con la solicit</w:t>
      </w:r>
      <w:r w:rsidR="006370AB">
        <w:rPr>
          <w:rFonts w:ascii="Palatino Linotype" w:hAnsi="Palatino Linotype" w:cs="Arial"/>
          <w:bCs/>
          <w:sz w:val="24"/>
          <w:szCs w:val="24"/>
          <w:lang w:eastAsia="es-MX"/>
        </w:rPr>
        <w:t>ud de información, no obstante se notificar</w:t>
      </w:r>
    </w:p>
    <w:p w14:paraId="6E30D8DC" w14:textId="77777777" w:rsidR="001E2797" w:rsidRPr="00137EC7" w:rsidRDefault="001E2797" w:rsidP="008B052B">
      <w:pPr>
        <w:spacing w:after="0" w:line="360" w:lineRule="auto"/>
        <w:jc w:val="both"/>
        <w:rPr>
          <w:rFonts w:ascii="Palatino Linotype" w:hAnsi="Palatino Linotype" w:cs="Arial"/>
          <w:sz w:val="24"/>
          <w:szCs w:val="24"/>
        </w:rPr>
      </w:pPr>
    </w:p>
    <w:p w14:paraId="5D9B4143" w14:textId="3B7C9981" w:rsidR="007561F2" w:rsidRDefault="00810664"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w:t>
      </w:r>
      <w:r w:rsidR="002E75CA">
        <w:rPr>
          <w:rFonts w:ascii="Palatino Linotype" w:hAnsi="Palatino Linotype" w:cs="Arial"/>
          <w:sz w:val="24"/>
          <w:szCs w:val="24"/>
        </w:rPr>
        <w:t xml:space="preserve"> Recurrente</w:t>
      </w:r>
      <w:r w:rsidR="005C3FE8">
        <w:rPr>
          <w:rFonts w:ascii="Palatino Linotype" w:hAnsi="Palatino Linotype" w:cs="Arial"/>
          <w:sz w:val="24"/>
          <w:szCs w:val="24"/>
        </w:rPr>
        <w:t xml:space="preserve"> no </w:t>
      </w:r>
      <w:r>
        <w:rPr>
          <w:rFonts w:ascii="Palatino Linotype" w:hAnsi="Palatino Linotype" w:cs="Arial"/>
          <w:sz w:val="24"/>
          <w:szCs w:val="24"/>
        </w:rPr>
        <w:t>adjuntó</w:t>
      </w:r>
      <w:r w:rsidR="003B4AF9">
        <w:rPr>
          <w:rFonts w:ascii="Palatino Linotype" w:hAnsi="Palatino Linotype" w:cs="Arial"/>
          <w:sz w:val="24"/>
          <w:szCs w:val="24"/>
        </w:rPr>
        <w:t xml:space="preserve"> a</w:t>
      </w:r>
      <w:r>
        <w:rPr>
          <w:rFonts w:ascii="Palatino Linotype" w:hAnsi="Palatino Linotype" w:cs="Arial"/>
          <w:sz w:val="24"/>
          <w:szCs w:val="24"/>
        </w:rPr>
        <w:t>legatos y manifestaciones</w:t>
      </w:r>
      <w:r w:rsidR="003B4AF9">
        <w:rPr>
          <w:rFonts w:ascii="Palatino Linotype" w:hAnsi="Palatino Linotype" w:cs="Arial"/>
          <w:sz w:val="24"/>
          <w:szCs w:val="24"/>
        </w:rPr>
        <w:t xml:space="preserve"> que a su derecho convinieran.</w:t>
      </w:r>
      <w:r w:rsidR="005C3FE8">
        <w:rPr>
          <w:rFonts w:ascii="Palatino Linotype" w:hAnsi="Palatino Linotype" w:cs="Arial"/>
          <w:sz w:val="24"/>
          <w:szCs w:val="24"/>
        </w:rPr>
        <w:t xml:space="preserve"> </w:t>
      </w:r>
    </w:p>
    <w:p w14:paraId="794443A9" w14:textId="77777777" w:rsidR="00531B2D" w:rsidRPr="00531B2D" w:rsidRDefault="00531B2D" w:rsidP="008B052B">
      <w:pPr>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14:paraId="4AE491A5" w14:textId="09EE810D" w:rsidR="00190218" w:rsidRDefault="00190218"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término legal</w:t>
      </w:r>
      <w:r w:rsidR="007F1A04" w:rsidRPr="00152075">
        <w:rPr>
          <w:rFonts w:ascii="Palatino Linotype" w:hAnsi="Palatino Linotype" w:cs="Arial"/>
          <w:sz w:val="24"/>
          <w:szCs w:val="24"/>
        </w:rPr>
        <w:t>,</w:t>
      </w:r>
      <w:r w:rsidR="001E2797">
        <w:rPr>
          <w:rFonts w:ascii="Palatino Linotype" w:hAnsi="Palatino Linotype" w:cs="Arial"/>
          <w:sz w:val="24"/>
          <w:szCs w:val="24"/>
        </w:rPr>
        <w:t xml:space="preserve"> por lo que respecta a los recursos de revisión </w:t>
      </w:r>
      <w:r w:rsidR="001E2797">
        <w:rPr>
          <w:rFonts w:ascii="Palatino Linotype" w:hAnsi="Palatino Linotype" w:cs="Arial"/>
          <w:b/>
          <w:sz w:val="24"/>
          <w:szCs w:val="24"/>
        </w:rPr>
        <w:t xml:space="preserve">03300/INFOEM/IP/RR/2018 </w:t>
      </w:r>
      <w:r w:rsidR="001E2797">
        <w:rPr>
          <w:rFonts w:ascii="Palatino Linotype" w:hAnsi="Palatino Linotype" w:cs="Arial"/>
          <w:sz w:val="24"/>
          <w:szCs w:val="24"/>
        </w:rPr>
        <w:t xml:space="preserve">y </w:t>
      </w:r>
      <w:r w:rsidR="001E2797">
        <w:rPr>
          <w:rFonts w:ascii="Palatino Linotype" w:hAnsi="Palatino Linotype" w:cs="Arial"/>
          <w:b/>
          <w:sz w:val="24"/>
          <w:szCs w:val="24"/>
        </w:rPr>
        <w:t>03301/INFOEM/IP/RR/2018</w:t>
      </w:r>
      <w:r w:rsidRPr="00152075">
        <w:rPr>
          <w:rFonts w:ascii="Palatino Linotype" w:hAnsi="Palatino Linotype" w:cs="Arial"/>
          <w:sz w:val="24"/>
          <w:szCs w:val="24"/>
        </w:rPr>
        <w:t xml:space="preserve"> se </w:t>
      </w:r>
      <w:r w:rsidR="0090649E" w:rsidRPr="00152075">
        <w:rPr>
          <w:rFonts w:ascii="Palatino Linotype" w:hAnsi="Palatino Linotype" w:cs="Arial"/>
          <w:sz w:val="24"/>
          <w:szCs w:val="24"/>
        </w:rPr>
        <w:t>de</w:t>
      </w:r>
      <w:r w:rsidR="00426B4D" w:rsidRPr="00152075">
        <w:rPr>
          <w:rFonts w:ascii="Palatino Linotype" w:hAnsi="Palatino Linotype" w:cs="Arial"/>
          <w:sz w:val="24"/>
          <w:szCs w:val="24"/>
        </w:rPr>
        <w:t>creta l</w:t>
      </w:r>
      <w:r w:rsidR="00A71365">
        <w:rPr>
          <w:rFonts w:ascii="Palatino Linotype" w:hAnsi="Palatino Linotype" w:cs="Arial"/>
          <w:sz w:val="24"/>
          <w:szCs w:val="24"/>
        </w:rPr>
        <w:t xml:space="preserve">os </w:t>
      </w:r>
      <w:r w:rsidR="00426B4D" w:rsidRPr="00152075">
        <w:rPr>
          <w:rFonts w:ascii="Palatino Linotype" w:hAnsi="Palatino Linotype" w:cs="Arial"/>
          <w:sz w:val="24"/>
          <w:szCs w:val="24"/>
        </w:rPr>
        <w:t>cierre</w:t>
      </w:r>
      <w:r w:rsidR="00A71365">
        <w:rPr>
          <w:rFonts w:ascii="Palatino Linotype" w:hAnsi="Palatino Linotype" w:cs="Arial"/>
          <w:sz w:val="24"/>
          <w:szCs w:val="24"/>
        </w:rPr>
        <w:t>s</w:t>
      </w:r>
      <w:r w:rsidR="00426B4D" w:rsidRPr="00152075">
        <w:rPr>
          <w:rFonts w:ascii="Palatino Linotype" w:hAnsi="Palatino Linotype" w:cs="Arial"/>
          <w:sz w:val="24"/>
          <w:szCs w:val="24"/>
        </w:rPr>
        <w:t xml:space="preserve"> de instrucción</w:t>
      </w:r>
      <w:r w:rsidR="002E43FA">
        <w:rPr>
          <w:rFonts w:ascii="Palatino Linotype" w:hAnsi="Palatino Linotype" w:cs="Arial"/>
          <w:sz w:val="24"/>
          <w:szCs w:val="24"/>
        </w:rPr>
        <w:t xml:space="preserve"> en fecha</w:t>
      </w:r>
      <w:r w:rsidR="001E2797">
        <w:rPr>
          <w:rFonts w:ascii="Palatino Linotype" w:hAnsi="Palatino Linotype" w:cs="Arial"/>
          <w:sz w:val="24"/>
          <w:szCs w:val="24"/>
        </w:rPr>
        <w:t xml:space="preserve"> nueve de octubre </w:t>
      </w:r>
      <w:r w:rsidR="002E43FA" w:rsidRPr="00C13F3C">
        <w:rPr>
          <w:rFonts w:ascii="Palatino Linotype" w:hAnsi="Palatino Linotype" w:cs="Arial"/>
          <w:sz w:val="24"/>
          <w:szCs w:val="24"/>
        </w:rPr>
        <w:t>de dos mil dieci</w:t>
      </w:r>
      <w:r w:rsidR="003B4AF9">
        <w:rPr>
          <w:rFonts w:ascii="Palatino Linotype" w:hAnsi="Palatino Linotype" w:cs="Arial"/>
          <w:sz w:val="24"/>
          <w:szCs w:val="24"/>
        </w:rPr>
        <w:t>ocho</w:t>
      </w:r>
      <w:r w:rsidR="001E2797">
        <w:rPr>
          <w:rFonts w:ascii="Palatino Linotype" w:hAnsi="Palatino Linotype" w:cs="Arial"/>
          <w:sz w:val="24"/>
          <w:szCs w:val="24"/>
        </w:rPr>
        <w:t xml:space="preserve"> y en relación al recurso de revisión </w:t>
      </w:r>
      <w:r w:rsidR="001E2797">
        <w:rPr>
          <w:rFonts w:ascii="Palatino Linotype" w:hAnsi="Palatino Linotype" w:cs="Arial"/>
          <w:b/>
          <w:sz w:val="24"/>
          <w:szCs w:val="24"/>
        </w:rPr>
        <w:t xml:space="preserve">03302/INFOEM/IP/RR/2018, </w:t>
      </w:r>
      <w:r w:rsidR="001E2797">
        <w:rPr>
          <w:rFonts w:ascii="Palatino Linotype" w:hAnsi="Palatino Linotype" w:cs="Arial"/>
          <w:sz w:val="24"/>
          <w:szCs w:val="24"/>
        </w:rPr>
        <w:t xml:space="preserve">se decretó el cierre de instrucción en fecha tres de octubre la presente anualidad, </w:t>
      </w:r>
      <w:r w:rsidR="0090649E" w:rsidRPr="00152075">
        <w:rPr>
          <w:rFonts w:ascii="Palatino Linotype" w:hAnsi="Palatino Linotype" w:cs="Arial"/>
          <w:sz w:val="24"/>
          <w:szCs w:val="24"/>
        </w:rPr>
        <w:t xml:space="preserve">en </w:t>
      </w:r>
      <w:r w:rsidR="00EF697F" w:rsidRPr="00152075">
        <w:rPr>
          <w:rFonts w:ascii="Palatino Linotype" w:hAnsi="Palatino Linotype" w:cs="Arial"/>
          <w:sz w:val="24"/>
          <w:szCs w:val="24"/>
        </w:rPr>
        <w:t>términos</w:t>
      </w:r>
      <w:r w:rsidR="0090649E" w:rsidRPr="00152075">
        <w:rPr>
          <w:rFonts w:ascii="Palatino Linotype" w:hAnsi="Palatino Linotype" w:cs="Arial"/>
          <w:sz w:val="24"/>
          <w:szCs w:val="24"/>
        </w:rPr>
        <w:t xml:space="preserve"> </w:t>
      </w:r>
      <w:r w:rsidRPr="00152075">
        <w:rPr>
          <w:rFonts w:ascii="Palatino Linotype" w:hAnsi="Palatino Linotype" w:cs="Arial"/>
          <w:sz w:val="24"/>
          <w:szCs w:val="24"/>
        </w:rPr>
        <w:t>del artículo 185 Fracción VI de la Ley de Transparencia y Acceso a la Información Pública del Estado de México y Municipios, iniciando el término legal para dictar resolución definitiva del asunto.</w:t>
      </w:r>
    </w:p>
    <w:p w14:paraId="5E18FB05" w14:textId="77777777" w:rsidR="00CD39E1" w:rsidRDefault="00CD39E1" w:rsidP="008B052B">
      <w:pPr>
        <w:spacing w:after="0" w:line="360" w:lineRule="auto"/>
        <w:jc w:val="center"/>
        <w:rPr>
          <w:rFonts w:ascii="Palatino Linotype" w:hAnsi="Palatino Linotype" w:cs="Arial"/>
          <w:b/>
          <w:sz w:val="24"/>
        </w:rPr>
      </w:pPr>
    </w:p>
    <w:p w14:paraId="48E67627" w14:textId="77777777" w:rsidR="00BF3214" w:rsidRDefault="00BF3214" w:rsidP="008B052B">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7FD0A045" w14:textId="77777777" w:rsidR="00755B82" w:rsidRPr="00B7185A" w:rsidRDefault="00755B82" w:rsidP="008B052B">
      <w:pPr>
        <w:spacing w:after="0" w:line="360" w:lineRule="auto"/>
        <w:jc w:val="center"/>
        <w:rPr>
          <w:rFonts w:ascii="Palatino Linotype" w:hAnsi="Palatino Linotype" w:cs="Arial"/>
          <w:b/>
          <w:sz w:val="20"/>
        </w:rPr>
      </w:pPr>
    </w:p>
    <w:p w14:paraId="6DDA6844" w14:textId="77777777" w:rsidR="0077127F"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6EDEFD06" w14:textId="2F4E628C" w:rsidR="0077127F" w:rsidRPr="00152075"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lastRenderedPageBreak/>
        <w:t xml:space="preserve">Este Instituto de Transparencia, Acceso a la Información Pública y Protección de Datos Personales del Estado de México y Municipios, es competente para conocer y resolver el presente recurso de revisión interpuesto </w:t>
      </w:r>
      <w:r w:rsidRPr="00A55726">
        <w:rPr>
          <w:rFonts w:ascii="Palatino Linotype" w:hAnsi="Palatino Linotype" w:cs="Arial"/>
          <w:sz w:val="24"/>
          <w:szCs w:val="24"/>
        </w:rPr>
        <w:t>por el ciudadano,</w:t>
      </w:r>
      <w:r w:rsidRPr="00A55726">
        <w:rPr>
          <w:rFonts w:ascii="Palatino Linotype" w:hAnsi="Palatino Linotype" w:cs="Arial"/>
          <w:b/>
          <w:sz w:val="24"/>
          <w:szCs w:val="24"/>
        </w:rPr>
        <w:t xml:space="preserve"> </w:t>
      </w:r>
      <w:r w:rsidRPr="00A55726">
        <w:rPr>
          <w:rFonts w:ascii="Palatino Linotype" w:hAnsi="Palatino Linotype" w:cs="Arial"/>
          <w:sz w:val="24"/>
          <w:szCs w:val="24"/>
        </w:rPr>
        <w:t xml:space="preserve">conforme a lo dispuesto en los artículos 6, apartado A, fracción IV de la Constitución Política de los Estados Unidos Mexicanos, </w:t>
      </w:r>
      <w:r w:rsidRPr="00A55726">
        <w:rPr>
          <w:rFonts w:ascii="Palatino Linotype" w:hAnsi="Palatino Linotype"/>
          <w:sz w:val="24"/>
          <w:szCs w:val="24"/>
        </w:rPr>
        <w:t>5, párrafos vigésimo, vigésimo primero y vigésimo segundo, fracciones IV y V de la Constitución Política del Estado Libre y Soberano de México</w:t>
      </w:r>
      <w:r w:rsidRPr="00A55726">
        <w:rPr>
          <w:rFonts w:ascii="Palatino Linotype" w:hAnsi="Palatino Linotype" w:cs="Arial"/>
          <w:sz w:val="24"/>
          <w:szCs w:val="24"/>
        </w:rPr>
        <w:t xml:space="preserve">, 1, 2 fracción II, 13, 29, 36 fracciones II y III, 176, 178, 179 </w:t>
      </w:r>
      <w:r w:rsidR="0063098C" w:rsidRPr="00A55726">
        <w:rPr>
          <w:rFonts w:ascii="Palatino Linotype" w:hAnsi="Palatino Linotype" w:cs="Arial"/>
          <w:sz w:val="24"/>
          <w:szCs w:val="24"/>
        </w:rPr>
        <w:t>fraccion</w:t>
      </w:r>
      <w:r w:rsidR="0063098C">
        <w:rPr>
          <w:rFonts w:ascii="Palatino Linotype" w:hAnsi="Palatino Linotype" w:cs="Arial"/>
          <w:sz w:val="24"/>
          <w:szCs w:val="24"/>
        </w:rPr>
        <w:t>es V</w:t>
      </w:r>
      <w:r w:rsidR="00FB10CA">
        <w:rPr>
          <w:rFonts w:ascii="Palatino Linotype" w:hAnsi="Palatino Linotype" w:cs="Arial"/>
          <w:sz w:val="24"/>
          <w:szCs w:val="24"/>
        </w:rPr>
        <w:t>III</w:t>
      </w:r>
      <w:r w:rsidRPr="00A55726">
        <w:rPr>
          <w:rFonts w:ascii="Palatino Linotype" w:hAnsi="Palatino Linotype" w:cs="Arial"/>
          <w:sz w:val="24"/>
          <w:szCs w:val="24"/>
        </w:rPr>
        <w:t>, 181 párrafo tercero, 182, 185, 188 y 194 de la Ley de Transparencia y Acceso a la Información</w:t>
      </w:r>
      <w:r w:rsidRPr="00152075">
        <w:rPr>
          <w:rFonts w:ascii="Palatino Linotype" w:hAnsi="Palatino Linotype" w:cs="Arial"/>
          <w:sz w:val="24"/>
          <w:szCs w:val="24"/>
        </w:rPr>
        <w:t xml:space="preserve">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7B9DC6FD" w14:textId="77777777" w:rsidR="0077127F" w:rsidRDefault="0077127F" w:rsidP="008B052B">
      <w:pPr>
        <w:spacing w:after="0" w:line="360" w:lineRule="auto"/>
      </w:pPr>
    </w:p>
    <w:p w14:paraId="2F9CF3E0" w14:textId="77777777" w:rsidR="00EE326A" w:rsidRDefault="00BF321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sidR="00EE326A">
        <w:rPr>
          <w:rFonts w:ascii="Palatino Linotype" w:hAnsi="Palatino Linotype" w:cs="Arial"/>
          <w:b/>
        </w:rPr>
        <w:t xml:space="preserve"> De los a</w:t>
      </w:r>
      <w:r w:rsidR="00A17DC4" w:rsidRPr="00152075">
        <w:rPr>
          <w:rFonts w:ascii="Palatino Linotype" w:hAnsi="Palatino Linotype" w:cs="Arial"/>
          <w:b/>
          <w:sz w:val="24"/>
          <w:szCs w:val="24"/>
        </w:rPr>
        <w:t xml:space="preserve">lcances del Recurso de Revisión. </w:t>
      </w:r>
    </w:p>
    <w:p w14:paraId="334495D1" w14:textId="369C772B" w:rsidR="000035B9" w:rsidRDefault="00A17DC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Anterior a todo debe destacarse que </w:t>
      </w:r>
      <w:r w:rsidR="001A1DBC">
        <w:rPr>
          <w:rFonts w:ascii="Palatino Linotype" w:hAnsi="Palatino Linotype" w:cs="Arial"/>
          <w:sz w:val="24"/>
          <w:szCs w:val="24"/>
        </w:rPr>
        <w:t>los</w:t>
      </w:r>
      <w:r w:rsidRPr="00152075">
        <w:rPr>
          <w:rFonts w:ascii="Palatino Linotype" w:hAnsi="Palatino Linotype" w:cs="Arial"/>
          <w:sz w:val="24"/>
          <w:szCs w:val="24"/>
        </w:rPr>
        <w:t xml:space="preserve"> recurso</w:t>
      </w:r>
      <w:r w:rsidR="001A1DBC">
        <w:rPr>
          <w:rFonts w:ascii="Palatino Linotype" w:hAnsi="Palatino Linotype" w:cs="Arial"/>
          <w:sz w:val="24"/>
          <w:szCs w:val="24"/>
        </w:rPr>
        <w:t>s</w:t>
      </w:r>
      <w:r w:rsidRPr="00152075">
        <w:rPr>
          <w:rFonts w:ascii="Palatino Linotype" w:hAnsi="Palatino Linotype" w:cs="Arial"/>
          <w:sz w:val="24"/>
          <w:szCs w:val="24"/>
        </w:rPr>
        <w:t xml:space="preserve"> de revisión tiene el fin y alcance que señalan los numerales 176, 179</w:t>
      </w:r>
      <w:r w:rsidR="00FB10CA">
        <w:rPr>
          <w:rFonts w:ascii="Palatino Linotype" w:hAnsi="Palatino Linotype" w:cs="Arial"/>
          <w:sz w:val="24"/>
          <w:szCs w:val="24"/>
        </w:rPr>
        <w:t xml:space="preserve"> fracció</w:t>
      </w:r>
      <w:r w:rsidR="0063098C">
        <w:rPr>
          <w:rFonts w:ascii="Palatino Linotype" w:hAnsi="Palatino Linotype" w:cs="Arial"/>
          <w:sz w:val="24"/>
          <w:szCs w:val="24"/>
        </w:rPr>
        <w:t>n V</w:t>
      </w:r>
      <w:r w:rsidR="00FB10CA">
        <w:rPr>
          <w:rFonts w:ascii="Palatino Linotype" w:hAnsi="Palatino Linotype" w:cs="Arial"/>
          <w:sz w:val="24"/>
          <w:szCs w:val="24"/>
        </w:rPr>
        <w:t>III</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639311" w14:textId="77777777" w:rsidR="006B0D11" w:rsidRDefault="006B0D11" w:rsidP="008B052B">
      <w:pPr>
        <w:autoSpaceDE w:val="0"/>
        <w:autoSpaceDN w:val="0"/>
        <w:adjustRightInd w:val="0"/>
        <w:spacing w:after="0" w:line="360" w:lineRule="auto"/>
        <w:jc w:val="both"/>
        <w:rPr>
          <w:rFonts w:ascii="Palatino Linotype" w:hAnsi="Palatino Linotype" w:cs="Arial"/>
          <w:b/>
          <w:sz w:val="28"/>
        </w:rPr>
      </w:pPr>
    </w:p>
    <w:p w14:paraId="16215080" w14:textId="77777777" w:rsidR="00EE326A" w:rsidRDefault="00A17DC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00EE326A">
        <w:rPr>
          <w:rFonts w:ascii="Palatino Linotype" w:hAnsi="Palatino Linotype" w:cs="Arial"/>
          <w:b/>
        </w:rPr>
        <w:t>Del e</w:t>
      </w:r>
      <w:r w:rsidR="003E076B" w:rsidRPr="00152075">
        <w:rPr>
          <w:rFonts w:ascii="Palatino Linotype" w:hAnsi="Palatino Linotype" w:cs="Arial"/>
          <w:b/>
          <w:sz w:val="24"/>
          <w:szCs w:val="24"/>
        </w:rPr>
        <w:t xml:space="preserve">studio de las causas de improcedencia. </w:t>
      </w:r>
    </w:p>
    <w:p w14:paraId="1719F1D4" w14:textId="597BBA76" w:rsidR="003F6292" w:rsidRDefault="003F6292" w:rsidP="008B052B">
      <w:pPr>
        <w:autoSpaceDE w:val="0"/>
        <w:autoSpaceDN w:val="0"/>
        <w:adjustRightInd w:val="0"/>
        <w:spacing w:after="0" w:line="360" w:lineRule="auto"/>
        <w:jc w:val="both"/>
        <w:rPr>
          <w:rFonts w:ascii="Palatino Linotype" w:hAnsi="Palatino Linotype" w:cs="Arial"/>
          <w:sz w:val="24"/>
          <w:szCs w:val="24"/>
        </w:rPr>
      </w:pPr>
      <w:r w:rsidRPr="006D5AA8">
        <w:rPr>
          <w:rFonts w:ascii="Palatino Linotype" w:hAnsi="Palatino Linotype" w:cs="Arial"/>
          <w:sz w:val="24"/>
          <w:szCs w:val="24"/>
        </w:rPr>
        <w:t xml:space="preserve">El estudio de las causas de improcedencia que se hagan valer por las partes o que se advierta de oficio por este </w:t>
      </w:r>
      <w:proofErr w:type="spellStart"/>
      <w:r w:rsidRPr="006D5AA8">
        <w:rPr>
          <w:rFonts w:ascii="Palatino Linotype" w:hAnsi="Palatino Linotype" w:cs="Arial"/>
          <w:sz w:val="24"/>
          <w:szCs w:val="24"/>
        </w:rPr>
        <w:t>Resolutor</w:t>
      </w:r>
      <w:proofErr w:type="spellEnd"/>
      <w:r w:rsidRPr="006D5AA8">
        <w:rPr>
          <w:rFonts w:ascii="Palatino Linotype" w:hAnsi="Palatino Linotype" w:cs="Arial"/>
          <w:sz w:val="24"/>
          <w:szCs w:val="24"/>
        </w:rPr>
        <w:t xml:space="preserve"> debe ser objeto de análisis previo al estudio de </w:t>
      </w:r>
      <w:r w:rsidRPr="006D5AA8">
        <w:rPr>
          <w:rFonts w:ascii="Palatino Linotype" w:hAnsi="Palatino Linotype" w:cs="Arial"/>
          <w:sz w:val="24"/>
          <w:szCs w:val="24"/>
        </w:rPr>
        <w:lastRenderedPageBreak/>
        <w:t xml:space="preserve">fondo del asunto ya que el estudio de los </w:t>
      </w:r>
      <w:r w:rsidR="00AB525D">
        <w:rPr>
          <w:rFonts w:ascii="Palatino Linotype" w:hAnsi="Palatino Linotype" w:cs="Arial"/>
          <w:sz w:val="24"/>
          <w:szCs w:val="24"/>
        </w:rPr>
        <w:t>supuestos</w:t>
      </w:r>
      <w:r w:rsidRPr="006D5AA8">
        <w:rPr>
          <w:rFonts w:ascii="Palatino Linotype" w:hAnsi="Palatino Linotype" w:cs="Arial"/>
          <w:sz w:val="24"/>
          <w:szCs w:val="24"/>
        </w:rPr>
        <w:t xml:space="preserve">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E1CFFFD" w14:textId="77777777" w:rsidR="00C176F9" w:rsidRDefault="00C176F9" w:rsidP="008B052B">
      <w:pPr>
        <w:autoSpaceDE w:val="0"/>
        <w:autoSpaceDN w:val="0"/>
        <w:adjustRightInd w:val="0"/>
        <w:spacing w:after="0" w:line="360" w:lineRule="auto"/>
        <w:jc w:val="both"/>
        <w:rPr>
          <w:rFonts w:ascii="Palatino Linotype" w:hAnsi="Palatino Linotype" w:cs="Arial"/>
          <w:sz w:val="24"/>
          <w:szCs w:val="24"/>
        </w:rPr>
      </w:pPr>
    </w:p>
    <w:p w14:paraId="2FD24862" w14:textId="77777777" w:rsidR="003F6292" w:rsidRPr="004B65FF" w:rsidRDefault="003F6292" w:rsidP="008B052B">
      <w:pPr>
        <w:spacing w:after="0" w:line="240" w:lineRule="auto"/>
        <w:ind w:left="851" w:right="851"/>
        <w:jc w:val="both"/>
        <w:rPr>
          <w:rFonts w:ascii="Palatino Linotype" w:hAnsi="Palatino Linotype"/>
          <w:b/>
          <w:bCs/>
          <w:i/>
          <w:lang w:eastAsia="es-MX"/>
        </w:rPr>
      </w:pPr>
      <w:r w:rsidRPr="004B65F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12FA514" w14:textId="77777777" w:rsidR="003F6292" w:rsidRDefault="003F6292" w:rsidP="008B052B">
      <w:pPr>
        <w:pStyle w:val="Prrafodelista"/>
        <w:autoSpaceDE w:val="0"/>
        <w:autoSpaceDN w:val="0"/>
        <w:adjustRightInd w:val="0"/>
        <w:ind w:left="851" w:right="851"/>
        <w:jc w:val="both"/>
        <w:rPr>
          <w:rFonts w:ascii="Palatino Linotype" w:hAnsi="Palatino Linotype"/>
          <w:i/>
          <w:sz w:val="22"/>
          <w:szCs w:val="22"/>
        </w:rPr>
      </w:pPr>
      <w:r w:rsidRPr="004B65FF">
        <w:rPr>
          <w:rFonts w:ascii="Palatino Linotype" w:hAnsi="Palatino Linotype"/>
          <w:i/>
          <w:sz w:val="22"/>
          <w:szCs w:val="22"/>
        </w:rPr>
        <w:t>Del examen de compatibilidad de los artículos</w:t>
      </w:r>
      <w:r w:rsidRPr="004B65FF">
        <w:rPr>
          <w:rStyle w:val="apple-converted-space"/>
          <w:rFonts w:ascii="Palatino Linotype" w:hAnsi="Palatino Linotype"/>
          <w:i/>
          <w:sz w:val="22"/>
          <w:szCs w:val="22"/>
        </w:rPr>
        <w:t> </w:t>
      </w:r>
      <w:hyperlink r:id="rId30" w:history="1">
        <w:r w:rsidRPr="004B65FF">
          <w:rPr>
            <w:rStyle w:val="Hipervnculo"/>
            <w:rFonts w:ascii="Palatino Linotype" w:eastAsia="Calibri" w:hAnsi="Palatino Linotype"/>
            <w:i/>
            <w:sz w:val="22"/>
            <w:szCs w:val="22"/>
          </w:rPr>
          <w:t>73 y 74 de la Ley de Amparo</w:t>
        </w:r>
      </w:hyperlink>
      <w:r w:rsidRPr="004B65FF">
        <w:rPr>
          <w:rStyle w:val="apple-converted-space"/>
          <w:rFonts w:ascii="Palatino Linotype" w:hAnsi="Palatino Linotype"/>
          <w:i/>
          <w:sz w:val="22"/>
          <w:szCs w:val="22"/>
        </w:rPr>
        <w:t> </w:t>
      </w:r>
      <w:r w:rsidRPr="004B65FF">
        <w:rPr>
          <w:rFonts w:ascii="Palatino Linotype" w:hAnsi="Palatino Linotype"/>
          <w:i/>
          <w:sz w:val="22"/>
          <w:szCs w:val="22"/>
        </w:rPr>
        <w:t>con el artículo</w:t>
      </w:r>
      <w:r w:rsidRPr="004B65FF">
        <w:rPr>
          <w:rStyle w:val="apple-converted-space"/>
          <w:rFonts w:ascii="Palatino Linotype" w:hAnsi="Palatino Linotype"/>
          <w:i/>
          <w:sz w:val="22"/>
          <w:szCs w:val="22"/>
        </w:rPr>
        <w:t> </w:t>
      </w:r>
      <w:hyperlink r:id="rId31" w:history="1">
        <w:r w:rsidRPr="004B65FF">
          <w:rPr>
            <w:rStyle w:val="Hipervnculo"/>
            <w:rFonts w:ascii="Palatino Linotype" w:eastAsia="Calibri" w:hAnsi="Palatino Linotype"/>
            <w:i/>
            <w:sz w:val="22"/>
            <w:szCs w:val="22"/>
          </w:rPr>
          <w:t>25.1 de la Convención Americana sobre Derechos Humanos</w:t>
        </w:r>
      </w:hyperlink>
      <w:r w:rsidRPr="004B65FF">
        <w:rPr>
          <w:rStyle w:val="apple-converted-space"/>
          <w:rFonts w:ascii="Palatino Linotype" w:hAnsi="Palatino Linotype"/>
          <w:i/>
          <w:sz w:val="22"/>
          <w:szCs w:val="22"/>
        </w:rPr>
        <w:t> </w:t>
      </w:r>
      <w:r w:rsidRPr="004B65F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B65F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4B65FF">
        <w:rPr>
          <w:rFonts w:ascii="Palatino Linotype" w:hAnsi="Palatino Linotype"/>
          <w:i/>
          <w:sz w:val="22"/>
          <w:szCs w:val="22"/>
        </w:rPr>
        <w:t>concesoria</w:t>
      </w:r>
      <w:proofErr w:type="spellEnd"/>
      <w:r w:rsidRPr="004B65F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452E2DC" w14:textId="77777777" w:rsidR="004B65FF" w:rsidRPr="004B65FF" w:rsidRDefault="004B65FF" w:rsidP="008B052B">
      <w:pPr>
        <w:pStyle w:val="Prrafodelista"/>
        <w:autoSpaceDE w:val="0"/>
        <w:autoSpaceDN w:val="0"/>
        <w:adjustRightInd w:val="0"/>
        <w:spacing w:line="360" w:lineRule="auto"/>
        <w:ind w:left="851" w:right="851"/>
        <w:jc w:val="both"/>
        <w:rPr>
          <w:rFonts w:ascii="Palatino Linotype" w:hAnsi="Palatino Linotype" w:cs="Arial"/>
          <w:sz w:val="36"/>
          <w:szCs w:val="22"/>
        </w:rPr>
      </w:pPr>
    </w:p>
    <w:p w14:paraId="2F340BA3" w14:textId="77777777" w:rsidR="003F6292" w:rsidRPr="007F2BE8" w:rsidRDefault="003F6292"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Por lo que una vez que se analizó el expediente en estudio se cae en la cuenta de que no se actualiza ninguna de las casuales a continuación transcritas:</w:t>
      </w:r>
    </w:p>
    <w:p w14:paraId="7AAF4959" w14:textId="77777777" w:rsidR="003F6292" w:rsidRPr="007F2BE8" w:rsidRDefault="003F6292" w:rsidP="008B052B">
      <w:pPr>
        <w:pStyle w:val="Prrafodelista"/>
        <w:autoSpaceDE w:val="0"/>
        <w:autoSpaceDN w:val="0"/>
        <w:adjustRightInd w:val="0"/>
        <w:spacing w:line="360" w:lineRule="auto"/>
        <w:ind w:left="0"/>
        <w:jc w:val="both"/>
        <w:rPr>
          <w:rFonts w:ascii="Palatino Linotype" w:hAnsi="Palatino Linotype" w:cs="Arial"/>
        </w:rPr>
      </w:pPr>
    </w:p>
    <w:p w14:paraId="319DD312"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 xml:space="preserve">“Artículo 191. El recurso será desechado por improcedente cuando:  </w:t>
      </w:r>
    </w:p>
    <w:p w14:paraId="0EB71735"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 xml:space="preserve">I. Sea extemporáneo por haber transcurrido el plazo establecido en la presente Ley, a partir de la respuesta;  </w:t>
      </w:r>
    </w:p>
    <w:p w14:paraId="2102128A"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 xml:space="preserve">II. Se esté tramitando ante el Poder Judicial de la Federación algún recurso o medio de defensa interpuesto por el recurrente;  </w:t>
      </w:r>
    </w:p>
    <w:p w14:paraId="678DFA24"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 xml:space="preserve">III. No actualice alguno de los supuestos previstos en la presente Ley;  </w:t>
      </w:r>
    </w:p>
    <w:p w14:paraId="4CC23841"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 xml:space="preserve">IV. No se haya desahogado la prevención en los términos establecidos en la presente Ley;  </w:t>
      </w:r>
    </w:p>
    <w:p w14:paraId="51F4F525"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 xml:space="preserve">V. Se impugne la veracidad de la información proporcionada;  </w:t>
      </w:r>
    </w:p>
    <w:p w14:paraId="3D6D7CFC"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 xml:space="preserve">VI. Se trate de una consulta, o trámite en específico; y  </w:t>
      </w:r>
    </w:p>
    <w:p w14:paraId="2C60A2A5" w14:textId="77777777" w:rsidR="003F6292" w:rsidRPr="00011117" w:rsidRDefault="003F6292" w:rsidP="008B052B">
      <w:pPr>
        <w:pStyle w:val="Prrafodelista"/>
        <w:autoSpaceDE w:val="0"/>
        <w:autoSpaceDN w:val="0"/>
        <w:adjustRightInd w:val="0"/>
        <w:ind w:right="616"/>
        <w:jc w:val="both"/>
        <w:rPr>
          <w:rFonts w:ascii="Palatino Linotype" w:hAnsi="Palatino Linotype" w:cs="Arial"/>
          <w:i/>
          <w:sz w:val="22"/>
          <w:szCs w:val="22"/>
        </w:rPr>
      </w:pPr>
      <w:r w:rsidRPr="00011117">
        <w:rPr>
          <w:rFonts w:ascii="Palatino Linotype" w:hAnsi="Palatino Linotype" w:cs="Arial"/>
          <w:i/>
          <w:sz w:val="22"/>
          <w:szCs w:val="22"/>
        </w:rPr>
        <w:t>VII. El recurrente amplíe su solicitud en el recurso de revisión, únicamente respecto de los nuevos contenidos.”</w:t>
      </w:r>
    </w:p>
    <w:p w14:paraId="19B671BF" w14:textId="77777777" w:rsidR="00745829" w:rsidRPr="007F2BE8" w:rsidRDefault="00745829" w:rsidP="008B052B">
      <w:pPr>
        <w:pStyle w:val="Prrafodelista"/>
        <w:autoSpaceDE w:val="0"/>
        <w:autoSpaceDN w:val="0"/>
        <w:adjustRightInd w:val="0"/>
        <w:spacing w:line="360" w:lineRule="auto"/>
        <w:ind w:right="616"/>
        <w:jc w:val="both"/>
        <w:rPr>
          <w:rFonts w:ascii="Palatino Linotype" w:hAnsi="Palatino Linotype" w:cs="Arial"/>
          <w:i/>
        </w:rPr>
      </w:pPr>
    </w:p>
    <w:p w14:paraId="308532F2" w14:textId="5ED218D2" w:rsidR="00AB525D" w:rsidRDefault="006D5AA8"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r w:rsidR="00AB525D">
        <w:rPr>
          <w:rFonts w:ascii="Palatino Linotype" w:hAnsi="Palatino Linotype" w:cs="Arial"/>
          <w:sz w:val="24"/>
          <w:szCs w:val="24"/>
        </w:rPr>
        <w:t>.</w:t>
      </w:r>
    </w:p>
    <w:p w14:paraId="025D6DD5" w14:textId="77777777" w:rsidR="00AB525D" w:rsidRDefault="00AB525D" w:rsidP="008B052B">
      <w:pPr>
        <w:autoSpaceDE w:val="0"/>
        <w:autoSpaceDN w:val="0"/>
        <w:adjustRightInd w:val="0"/>
        <w:spacing w:after="0" w:line="360" w:lineRule="auto"/>
        <w:jc w:val="both"/>
        <w:rPr>
          <w:rFonts w:ascii="Palatino Linotype" w:hAnsi="Palatino Linotype" w:cs="Arial"/>
          <w:sz w:val="24"/>
          <w:szCs w:val="24"/>
        </w:rPr>
      </w:pPr>
    </w:p>
    <w:p w14:paraId="15E36873" w14:textId="1870CBF2" w:rsidR="006D5AA8" w:rsidRPr="007F2BE8" w:rsidRDefault="005E4618" w:rsidP="008B052B">
      <w:pPr>
        <w:autoSpaceDE w:val="0"/>
        <w:autoSpaceDN w:val="0"/>
        <w:adjustRightInd w:val="0"/>
        <w:spacing w:after="0" w:line="360" w:lineRule="auto"/>
        <w:jc w:val="both"/>
        <w:rPr>
          <w:rFonts w:ascii="Palatino Linotype" w:hAnsi="Palatino Linotype" w:cs="Arial"/>
          <w:sz w:val="24"/>
          <w:szCs w:val="24"/>
        </w:rPr>
      </w:pPr>
      <w:r w:rsidRPr="008346E9">
        <w:rPr>
          <w:rFonts w:ascii="Palatino Linotype" w:hAnsi="Palatino Linotype" w:cs="Arial"/>
          <w:sz w:val="24"/>
          <w:szCs w:val="24"/>
        </w:rPr>
        <w:t>En este sentido, a</w:t>
      </w:r>
      <w:r w:rsidR="006D5AA8" w:rsidRPr="008346E9">
        <w:rPr>
          <w:rFonts w:ascii="Palatino Linotype" w:hAnsi="Palatino Linotype" w:cs="Arial"/>
          <w:sz w:val="24"/>
          <w:szCs w:val="24"/>
        </w:rPr>
        <w:t>l no existir causas de improcedencia invocadas por las partes ni advertidas de oficio, este Órgano Garante de la Transparencia se avoca al análisis del fondo del asunto que nos ocupa.</w:t>
      </w:r>
    </w:p>
    <w:p w14:paraId="7CADB359" w14:textId="77777777" w:rsidR="008F7D65" w:rsidRDefault="008F7D65" w:rsidP="008B052B">
      <w:pPr>
        <w:autoSpaceDE w:val="0"/>
        <w:autoSpaceDN w:val="0"/>
        <w:adjustRightInd w:val="0"/>
        <w:spacing w:after="0" w:line="360" w:lineRule="auto"/>
        <w:jc w:val="both"/>
        <w:rPr>
          <w:rFonts w:ascii="Palatino Linotype" w:hAnsi="Palatino Linotype" w:cs="Arial"/>
          <w:sz w:val="24"/>
          <w:szCs w:val="24"/>
        </w:rPr>
      </w:pPr>
    </w:p>
    <w:p w14:paraId="2A077504" w14:textId="77777777" w:rsidR="006571D2" w:rsidRPr="003F6292" w:rsidRDefault="00BF3214" w:rsidP="008B052B">
      <w:pPr>
        <w:pStyle w:val="Prrafodelista"/>
        <w:autoSpaceDE w:val="0"/>
        <w:autoSpaceDN w:val="0"/>
        <w:adjustRightInd w:val="0"/>
        <w:spacing w:line="360" w:lineRule="auto"/>
        <w:ind w:left="0"/>
        <w:jc w:val="both"/>
        <w:rPr>
          <w:rFonts w:ascii="Palatino Linotype" w:hAnsi="Palatino Linotype" w:cs="Arial"/>
        </w:rPr>
      </w:pPr>
      <w:r w:rsidRPr="00152075">
        <w:rPr>
          <w:rFonts w:ascii="Palatino Linotype" w:hAnsi="Palatino Linotype" w:cs="Arial"/>
          <w:b/>
          <w:sz w:val="28"/>
        </w:rPr>
        <w:t>CUARTO</w:t>
      </w:r>
      <w:r w:rsidRPr="00152075">
        <w:rPr>
          <w:rFonts w:ascii="Palatino Linotype" w:hAnsi="Palatino Linotype" w:cs="Arial"/>
          <w:b/>
        </w:rPr>
        <w:t>.</w:t>
      </w:r>
      <w:r w:rsidRPr="006571D2">
        <w:rPr>
          <w:rFonts w:ascii="Palatino Linotype" w:hAnsi="Palatino Linotype" w:cs="Arial"/>
          <w:b/>
        </w:rPr>
        <w:t xml:space="preserve"> </w:t>
      </w:r>
      <w:r w:rsidR="006571D2" w:rsidRPr="006571D2">
        <w:rPr>
          <w:rFonts w:ascii="Palatino Linotype" w:hAnsi="Palatino Linotype" w:cs="Arial"/>
          <w:b/>
        </w:rPr>
        <w:t xml:space="preserve">Del </w:t>
      </w:r>
      <w:r w:rsidR="006571D2">
        <w:rPr>
          <w:rFonts w:ascii="Palatino Linotype" w:hAnsi="Palatino Linotype" w:cs="Arial"/>
          <w:b/>
        </w:rPr>
        <w:t>e</w:t>
      </w:r>
      <w:r w:rsidRPr="00152075">
        <w:rPr>
          <w:rFonts w:ascii="Palatino Linotype" w:hAnsi="Palatino Linotype" w:cs="Arial"/>
          <w:b/>
        </w:rPr>
        <w:t xml:space="preserve">studio </w:t>
      </w:r>
      <w:r w:rsidR="008958C8" w:rsidRPr="00152075">
        <w:rPr>
          <w:rFonts w:ascii="Palatino Linotype" w:hAnsi="Palatino Linotype" w:cs="Arial"/>
          <w:b/>
        </w:rPr>
        <w:t>y resolución del asunto</w:t>
      </w:r>
      <w:r w:rsidRPr="00152075">
        <w:rPr>
          <w:rFonts w:ascii="Palatino Linotype" w:hAnsi="Palatino Linotype" w:cs="Arial"/>
          <w:b/>
        </w:rPr>
        <w:t>.</w:t>
      </w:r>
      <w:r w:rsidRPr="00152075">
        <w:rPr>
          <w:rFonts w:ascii="Palatino Linotype" w:hAnsi="Palatino Linotype" w:cs="Arial"/>
        </w:rPr>
        <w:t xml:space="preserve"> </w:t>
      </w:r>
    </w:p>
    <w:p w14:paraId="7B20D472" w14:textId="28A90491" w:rsidR="00BF3214" w:rsidRPr="00192689" w:rsidRDefault="00BF321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152075">
        <w:rPr>
          <w:rFonts w:ascii="Palatino Linotype" w:hAnsi="Palatino Linotype" w:cs="Arial"/>
          <w:sz w:val="24"/>
          <w:szCs w:val="24"/>
        </w:rPr>
        <w:lastRenderedPageBreak/>
        <w:t xml:space="preserve">en consideración los elementos aportados por las partes y apegándose en todo momento al principio de máxima publicidad consagrado en nuestra Constitución </w:t>
      </w:r>
      <w:r w:rsidRPr="00192689">
        <w:rPr>
          <w:rFonts w:ascii="Palatino Linotype" w:hAnsi="Palatino Linotype" w:cs="Arial"/>
          <w:sz w:val="24"/>
          <w:szCs w:val="24"/>
        </w:rPr>
        <w:t>Federal, Local y demás leyes aplicables en la materia, así como en los tratados internacionales en los que el Estado Mexicano sea parte, en concordancia con el artículo 8 de la Ley de Transparencia local.</w:t>
      </w:r>
    </w:p>
    <w:p w14:paraId="7F1EEF4D" w14:textId="77777777" w:rsidR="006571D2" w:rsidRPr="00192689" w:rsidRDefault="006571D2" w:rsidP="008B052B">
      <w:pPr>
        <w:spacing w:after="0" w:line="360" w:lineRule="auto"/>
        <w:jc w:val="both"/>
        <w:rPr>
          <w:rFonts w:ascii="Palatino Linotype" w:hAnsi="Palatino Linotype" w:cs="Arial"/>
          <w:sz w:val="24"/>
          <w:szCs w:val="24"/>
          <w:lang w:eastAsia="es-MX"/>
        </w:rPr>
      </w:pPr>
    </w:p>
    <w:p w14:paraId="43B1B32B" w14:textId="1A6E12F4" w:rsidR="00011117" w:rsidRPr="00011117" w:rsidRDefault="00D01980" w:rsidP="00011117">
      <w:pPr>
        <w:spacing w:after="0" w:line="360" w:lineRule="auto"/>
        <w:jc w:val="both"/>
        <w:rPr>
          <w:rFonts w:ascii="Palatino Linotype" w:hAnsi="Palatino Linotype" w:cs="Arial"/>
          <w:sz w:val="24"/>
          <w:szCs w:val="24"/>
        </w:rPr>
      </w:pPr>
      <w:r w:rsidRPr="00192689">
        <w:rPr>
          <w:rFonts w:ascii="Palatino Linotype" w:hAnsi="Palatino Linotype" w:cs="Arial"/>
          <w:sz w:val="24"/>
          <w:szCs w:val="24"/>
        </w:rPr>
        <w:t xml:space="preserve">Es necesario retomar </w:t>
      </w:r>
      <w:r w:rsidR="001A1DBC" w:rsidRPr="00192689">
        <w:rPr>
          <w:rFonts w:ascii="Palatino Linotype" w:hAnsi="Palatino Linotype" w:cs="Arial"/>
          <w:sz w:val="24"/>
          <w:szCs w:val="24"/>
        </w:rPr>
        <w:t>los</w:t>
      </w:r>
      <w:r w:rsidRPr="00192689">
        <w:rPr>
          <w:rFonts w:ascii="Palatino Linotype" w:hAnsi="Palatino Linotype" w:cs="Arial"/>
          <w:sz w:val="24"/>
          <w:szCs w:val="24"/>
        </w:rPr>
        <w:t xml:space="preserve"> requerimiento</w:t>
      </w:r>
      <w:r w:rsidR="001A1DBC" w:rsidRPr="00192689">
        <w:rPr>
          <w:rFonts w:ascii="Palatino Linotype" w:hAnsi="Palatino Linotype" w:cs="Arial"/>
          <w:sz w:val="24"/>
          <w:szCs w:val="24"/>
        </w:rPr>
        <w:t>s</w:t>
      </w:r>
      <w:r w:rsidRPr="00192689">
        <w:rPr>
          <w:rFonts w:ascii="Palatino Linotype" w:hAnsi="Palatino Linotype" w:cs="Arial"/>
          <w:sz w:val="24"/>
          <w:szCs w:val="24"/>
        </w:rPr>
        <w:t xml:space="preserve"> del solicitante que versa</w:t>
      </w:r>
      <w:r w:rsidR="00F57E7D" w:rsidRPr="00192689">
        <w:rPr>
          <w:rFonts w:ascii="Palatino Linotype" w:hAnsi="Palatino Linotype" w:cs="Arial"/>
          <w:sz w:val="24"/>
          <w:szCs w:val="24"/>
        </w:rPr>
        <w:t>n</w:t>
      </w:r>
      <w:r w:rsidR="00B453D3" w:rsidRPr="00192689">
        <w:rPr>
          <w:rFonts w:ascii="Palatino Linotype" w:hAnsi="Palatino Linotype" w:cs="Arial"/>
          <w:sz w:val="24"/>
          <w:szCs w:val="24"/>
        </w:rPr>
        <w:t xml:space="preserve"> específicamente en </w:t>
      </w:r>
      <w:r w:rsidR="009B2FA8" w:rsidRPr="00192689">
        <w:rPr>
          <w:rFonts w:ascii="Palatino Linotype" w:hAnsi="Palatino Linotype" w:cs="Arial"/>
          <w:sz w:val="24"/>
          <w:szCs w:val="24"/>
        </w:rPr>
        <w:t xml:space="preserve">obtener </w:t>
      </w:r>
      <w:r w:rsidR="00011117">
        <w:rPr>
          <w:rFonts w:ascii="Palatino Linotype" w:hAnsi="Palatino Linotype" w:cs="Arial"/>
          <w:sz w:val="24"/>
          <w:szCs w:val="24"/>
        </w:rPr>
        <w:t>la c</w:t>
      </w:r>
      <w:r w:rsidR="00011117" w:rsidRPr="00011117">
        <w:rPr>
          <w:rFonts w:ascii="Palatino Linotype" w:hAnsi="Palatino Linotype" w:cs="Arial"/>
          <w:sz w:val="24"/>
          <w:szCs w:val="24"/>
        </w:rPr>
        <w:t>arpeta de trabajo</w:t>
      </w:r>
      <w:r w:rsidR="00011117">
        <w:rPr>
          <w:rFonts w:ascii="Palatino Linotype" w:hAnsi="Palatino Linotype" w:cs="Arial"/>
          <w:sz w:val="24"/>
          <w:szCs w:val="24"/>
        </w:rPr>
        <w:t>, la l</w:t>
      </w:r>
      <w:r w:rsidR="00011117" w:rsidRPr="00011117">
        <w:rPr>
          <w:rFonts w:ascii="Palatino Linotype" w:hAnsi="Palatino Linotype" w:cs="Arial"/>
          <w:sz w:val="24"/>
          <w:szCs w:val="24"/>
        </w:rPr>
        <w:t>ista de asistencia</w:t>
      </w:r>
      <w:r w:rsidR="00011117">
        <w:rPr>
          <w:rFonts w:ascii="Palatino Linotype" w:hAnsi="Palatino Linotype" w:cs="Arial"/>
          <w:sz w:val="24"/>
          <w:szCs w:val="24"/>
        </w:rPr>
        <w:t xml:space="preserve"> y el acta de </w:t>
      </w:r>
      <w:r w:rsidR="00011117" w:rsidRPr="00011117">
        <w:rPr>
          <w:rFonts w:ascii="Palatino Linotype" w:hAnsi="Palatino Linotype" w:cs="Arial"/>
          <w:sz w:val="24"/>
          <w:szCs w:val="24"/>
        </w:rPr>
        <w:t xml:space="preserve">la 69 Sesión Ordinaria </w:t>
      </w:r>
      <w:proofErr w:type="gramStart"/>
      <w:r w:rsidR="00011117" w:rsidRPr="00011117">
        <w:rPr>
          <w:rFonts w:ascii="Palatino Linotype" w:hAnsi="Palatino Linotype" w:cs="Arial"/>
          <w:sz w:val="24"/>
          <w:szCs w:val="24"/>
        </w:rPr>
        <w:t>de la</w:t>
      </w:r>
      <w:proofErr w:type="gramEnd"/>
      <w:r w:rsidR="00011117" w:rsidRPr="00011117">
        <w:rPr>
          <w:rFonts w:ascii="Palatino Linotype" w:hAnsi="Palatino Linotype" w:cs="Arial"/>
          <w:sz w:val="24"/>
          <w:szCs w:val="24"/>
        </w:rPr>
        <w:t xml:space="preserve"> H. Junta Directiva</w:t>
      </w:r>
      <w:r w:rsidR="00011117">
        <w:rPr>
          <w:rFonts w:ascii="Palatino Linotype" w:hAnsi="Palatino Linotype" w:cs="Arial"/>
          <w:sz w:val="24"/>
          <w:szCs w:val="24"/>
        </w:rPr>
        <w:t xml:space="preserve">, </w:t>
      </w:r>
    </w:p>
    <w:p w14:paraId="14323DC9" w14:textId="3DDCFA6A" w:rsidR="009B2FA8" w:rsidRPr="00192689" w:rsidRDefault="009B2FA8" w:rsidP="009B2FA8">
      <w:pPr>
        <w:spacing w:after="0" w:line="360" w:lineRule="auto"/>
        <w:jc w:val="both"/>
        <w:rPr>
          <w:rFonts w:ascii="Palatino Linotype" w:hAnsi="Palatino Linotype"/>
          <w:i/>
          <w:sz w:val="24"/>
          <w:szCs w:val="24"/>
          <w:lang w:eastAsia="es-MX"/>
        </w:rPr>
      </w:pPr>
    </w:p>
    <w:p w14:paraId="4DCEE0C6" w14:textId="77777777" w:rsidR="00011117" w:rsidRDefault="00E71258" w:rsidP="00011117">
      <w:pPr>
        <w:spacing w:after="0" w:line="360" w:lineRule="auto"/>
        <w:jc w:val="both"/>
        <w:rPr>
          <w:rFonts w:ascii="Palatino Linotype" w:hAnsi="Palatino Linotype"/>
          <w:color w:val="000000"/>
          <w:sz w:val="24"/>
          <w:szCs w:val="24"/>
        </w:rPr>
      </w:pPr>
      <w:r w:rsidRPr="00011117">
        <w:rPr>
          <w:rFonts w:ascii="Palatino Linotype" w:hAnsi="Palatino Linotype" w:cs="Arial"/>
          <w:color w:val="000000" w:themeColor="text1"/>
          <w:sz w:val="24"/>
          <w:szCs w:val="24"/>
        </w:rPr>
        <w:t>En respuesta el Sujeto Obligado, menciona que</w:t>
      </w:r>
      <w:r w:rsidR="00011117" w:rsidRPr="00011117">
        <w:rPr>
          <w:rFonts w:ascii="Palatino Linotype" w:hAnsi="Palatino Linotype" w:cs="Arial"/>
          <w:color w:val="000000" w:themeColor="text1"/>
          <w:sz w:val="24"/>
          <w:szCs w:val="24"/>
        </w:rPr>
        <w:t xml:space="preserve"> en relación a</w:t>
      </w:r>
      <w:r w:rsidR="00011117">
        <w:rPr>
          <w:rFonts w:ascii="Palatino Linotype" w:hAnsi="Palatino Linotype" w:cs="Arial"/>
          <w:color w:val="000000" w:themeColor="text1"/>
          <w:sz w:val="24"/>
          <w:szCs w:val="24"/>
        </w:rPr>
        <w:t xml:space="preserve"> la carpeta de trabajo, esta se remite en versión pública, en relación a la lista de asistencia, menciona que se adjunta en formato </w:t>
      </w:r>
      <w:proofErr w:type="spellStart"/>
      <w:r w:rsidR="00011117">
        <w:rPr>
          <w:rFonts w:ascii="Palatino Linotype" w:hAnsi="Palatino Linotype" w:cs="Arial"/>
          <w:color w:val="000000" w:themeColor="text1"/>
          <w:sz w:val="24"/>
          <w:szCs w:val="24"/>
        </w:rPr>
        <w:t>pdf</w:t>
      </w:r>
      <w:proofErr w:type="spellEnd"/>
      <w:r w:rsidR="00011117">
        <w:rPr>
          <w:rFonts w:ascii="Palatino Linotype" w:hAnsi="Palatino Linotype" w:cs="Arial"/>
          <w:color w:val="000000" w:themeColor="text1"/>
          <w:sz w:val="24"/>
          <w:szCs w:val="24"/>
        </w:rPr>
        <w:t xml:space="preserve">, sin embargo esta no se adjuntó y en relación al acta correspondiente, el Sujeto Obligado menciona que de acuerdo al </w:t>
      </w:r>
      <w:r w:rsidR="00011117">
        <w:rPr>
          <w:rFonts w:ascii="Palatino Linotype" w:hAnsi="Palatino Linotype"/>
          <w:color w:val="000000"/>
          <w:sz w:val="24"/>
          <w:szCs w:val="24"/>
        </w:rPr>
        <w:t>Reglamento de la Ley para la Coordinación y el Control de los Organismos Auxiliares y Fideicomisos del Estado de México, establece que en las Sesiones Ordinarias se dará cuenta de los asuntos en el orden del día, en el punto de lectura, aprobación y firma en su caso del acta de la sesión anterior, por ello la firma se integrará hasta que se lleve a cabo la siguiente sesión Ordinaria, informando que aún no se encuentra firmada.</w:t>
      </w:r>
    </w:p>
    <w:p w14:paraId="1491DA62" w14:textId="77777777" w:rsidR="00011117" w:rsidRDefault="00011117" w:rsidP="00011117">
      <w:pPr>
        <w:spacing w:after="0" w:line="360" w:lineRule="auto"/>
        <w:jc w:val="both"/>
        <w:rPr>
          <w:rFonts w:ascii="Palatino Linotype" w:hAnsi="Palatino Linotype"/>
          <w:color w:val="000000"/>
          <w:sz w:val="24"/>
          <w:szCs w:val="24"/>
        </w:rPr>
      </w:pPr>
    </w:p>
    <w:p w14:paraId="1E3F235F" w14:textId="727E472A" w:rsidR="00011117" w:rsidRPr="00011117" w:rsidRDefault="00011117" w:rsidP="00011117">
      <w:pPr>
        <w:spacing w:after="0" w:line="360" w:lineRule="auto"/>
        <w:jc w:val="both"/>
        <w:rPr>
          <w:rFonts w:ascii="Palatino Linotype" w:hAnsi="Palatino Linotype" w:cs="Arial"/>
          <w:b/>
          <w:i/>
          <w:sz w:val="24"/>
          <w:szCs w:val="24"/>
        </w:rPr>
      </w:pPr>
      <w:r>
        <w:rPr>
          <w:rFonts w:ascii="Palatino Linotype" w:hAnsi="Palatino Linotype"/>
          <w:color w:val="000000"/>
          <w:sz w:val="24"/>
          <w:szCs w:val="24"/>
        </w:rPr>
        <w:t xml:space="preserve">Derivado de las respuestas proporcionadas por el Sujeto Obligado, el ahora Recurrente interpuso recursos de revisión en donde realizó las siguientes manifestaciones: recurso de </w:t>
      </w:r>
      <w:r w:rsidRPr="00011117">
        <w:rPr>
          <w:rFonts w:ascii="Palatino Linotype" w:hAnsi="Palatino Linotype"/>
          <w:color w:val="000000"/>
          <w:sz w:val="24"/>
          <w:szCs w:val="24"/>
        </w:rPr>
        <w:t>revisión</w:t>
      </w:r>
      <w:r w:rsidRPr="00011117">
        <w:rPr>
          <w:rFonts w:ascii="Palatino Linotype" w:hAnsi="Palatino Linotype"/>
          <w:i/>
          <w:color w:val="000000"/>
          <w:sz w:val="24"/>
          <w:szCs w:val="24"/>
        </w:rPr>
        <w:t xml:space="preserve"> </w:t>
      </w:r>
      <w:r w:rsidRPr="00011117">
        <w:rPr>
          <w:rFonts w:ascii="Palatino Linotype" w:hAnsi="Palatino Linotype" w:cs="Arial"/>
          <w:b/>
          <w:bCs/>
          <w:sz w:val="24"/>
          <w:szCs w:val="24"/>
          <w:lang w:eastAsia="es-MX"/>
        </w:rPr>
        <w:t>03300/INFOEM/IP/RR/2018</w:t>
      </w:r>
      <w:r w:rsidRPr="00011117">
        <w:rPr>
          <w:rFonts w:ascii="Palatino Linotype" w:hAnsi="Palatino Linotype" w:cs="Arial"/>
          <w:sz w:val="24"/>
          <w:szCs w:val="24"/>
        </w:rPr>
        <w:t xml:space="preserve"> </w:t>
      </w:r>
      <w:r w:rsidRPr="00011117">
        <w:rPr>
          <w:rFonts w:ascii="Palatino Linotype" w:hAnsi="Palatino Linotype" w:cs="Arial"/>
          <w:i/>
          <w:sz w:val="24"/>
          <w:szCs w:val="24"/>
        </w:rPr>
        <w:t>“</w:t>
      </w:r>
      <w:r w:rsidRPr="00011117">
        <w:rPr>
          <w:rFonts w:ascii="Palatino Linotype" w:eastAsia="Times New Roman" w:hAnsi="Palatino Linotype" w:cs="Times New Roman"/>
          <w:i/>
          <w:sz w:val="24"/>
          <w:szCs w:val="24"/>
          <w:lang w:eastAsia="es-MX"/>
        </w:rPr>
        <w:t xml:space="preserve">Lista de asistencia de la carpeta sin firmas y aun y cuando sean datos personales, no </w:t>
      </w:r>
      <w:proofErr w:type="spellStart"/>
      <w:r w:rsidRPr="00011117">
        <w:rPr>
          <w:rFonts w:ascii="Palatino Linotype" w:eastAsia="Times New Roman" w:hAnsi="Palatino Linotype" w:cs="Times New Roman"/>
          <w:i/>
          <w:sz w:val="24"/>
          <w:szCs w:val="24"/>
          <w:lang w:eastAsia="es-MX"/>
        </w:rPr>
        <w:t>esta</w:t>
      </w:r>
      <w:proofErr w:type="spellEnd"/>
      <w:r w:rsidRPr="00011117">
        <w:rPr>
          <w:rFonts w:ascii="Palatino Linotype" w:eastAsia="Times New Roman" w:hAnsi="Palatino Linotype" w:cs="Times New Roman"/>
          <w:i/>
          <w:sz w:val="24"/>
          <w:szCs w:val="24"/>
          <w:lang w:eastAsia="es-MX"/>
        </w:rPr>
        <w:t xml:space="preserve"> testada la carpeta</w:t>
      </w:r>
      <w:r w:rsidRPr="00011117">
        <w:rPr>
          <w:rFonts w:ascii="Palatino Linotype" w:hAnsi="Palatino Linotype"/>
          <w:i/>
          <w:color w:val="000000"/>
          <w:sz w:val="24"/>
          <w:szCs w:val="24"/>
        </w:rPr>
        <w:t>.</w:t>
      </w:r>
      <w:r w:rsidRPr="00011117">
        <w:rPr>
          <w:rFonts w:ascii="Palatino Linotype" w:hAnsi="Palatino Linotype" w:cs="Arial"/>
          <w:i/>
          <w:sz w:val="24"/>
          <w:szCs w:val="24"/>
        </w:rPr>
        <w:t xml:space="preserve">”(Sic). </w:t>
      </w:r>
      <w:r w:rsidRPr="00011117">
        <w:rPr>
          <w:rFonts w:ascii="Palatino Linotype" w:hAnsi="Palatino Linotype" w:cs="Arial"/>
          <w:b/>
          <w:bCs/>
          <w:sz w:val="24"/>
          <w:szCs w:val="24"/>
          <w:lang w:eastAsia="es-MX"/>
        </w:rPr>
        <w:lastRenderedPageBreak/>
        <w:t>03301/INFOEM/IP/RR/2018</w:t>
      </w:r>
      <w:r w:rsidRPr="00011117">
        <w:rPr>
          <w:rFonts w:ascii="Palatino Linotype" w:hAnsi="Palatino Linotype" w:cs="Arial"/>
          <w:b/>
          <w:i/>
          <w:sz w:val="24"/>
          <w:szCs w:val="24"/>
        </w:rPr>
        <w:t xml:space="preserve">, </w:t>
      </w:r>
      <w:r w:rsidR="00E72F2F">
        <w:rPr>
          <w:rFonts w:ascii="Palatino Linotype" w:hAnsi="Palatino Linotype"/>
          <w:i/>
          <w:color w:val="000000"/>
          <w:sz w:val="24"/>
          <w:szCs w:val="24"/>
        </w:rPr>
        <w:t>XXXXXXXXXX</w:t>
      </w:r>
      <w:r w:rsidRPr="00011117">
        <w:rPr>
          <w:rFonts w:ascii="Palatino Linotype" w:hAnsi="Palatino Linotype"/>
          <w:i/>
          <w:color w:val="000000"/>
          <w:sz w:val="24"/>
          <w:szCs w:val="24"/>
        </w:rPr>
        <w:t xml:space="preserve">, anexa la lista de asistencia y </w:t>
      </w:r>
      <w:r w:rsidR="00E72F2F">
        <w:rPr>
          <w:rFonts w:ascii="Palatino Linotype" w:hAnsi="Palatino Linotype"/>
          <w:i/>
          <w:color w:val="000000"/>
          <w:sz w:val="24"/>
          <w:szCs w:val="24"/>
        </w:rPr>
        <w:t>XXXXXXXXXXX</w:t>
      </w:r>
      <w:r w:rsidRPr="00011117">
        <w:rPr>
          <w:rFonts w:ascii="Palatino Linotype" w:hAnsi="Palatino Linotype"/>
          <w:i/>
          <w:color w:val="000000"/>
          <w:sz w:val="24"/>
          <w:szCs w:val="24"/>
        </w:rPr>
        <w:t xml:space="preserve">, </w:t>
      </w:r>
      <w:r w:rsidR="00E72F2F">
        <w:rPr>
          <w:rFonts w:ascii="Palatino Linotype" w:hAnsi="Palatino Linotype"/>
          <w:i/>
          <w:color w:val="000000"/>
          <w:sz w:val="24"/>
          <w:szCs w:val="24"/>
        </w:rPr>
        <w:t>XXXXXXXXX</w:t>
      </w:r>
      <w:r w:rsidRPr="00011117">
        <w:rPr>
          <w:rFonts w:ascii="Palatino Linotype" w:hAnsi="Palatino Linotype"/>
          <w:i/>
          <w:color w:val="000000"/>
          <w:sz w:val="24"/>
          <w:szCs w:val="24"/>
        </w:rPr>
        <w:t xml:space="preserve">, quiero la lista de asistencia” </w:t>
      </w:r>
      <w:r w:rsidRPr="00011117">
        <w:rPr>
          <w:rFonts w:ascii="Palatino Linotype" w:hAnsi="Palatino Linotype"/>
          <w:color w:val="000000"/>
          <w:sz w:val="24"/>
          <w:szCs w:val="24"/>
        </w:rPr>
        <w:t xml:space="preserve">y </w:t>
      </w:r>
      <w:r w:rsidRPr="00011117">
        <w:rPr>
          <w:rFonts w:ascii="Palatino Linotype" w:hAnsi="Palatino Linotype" w:cs="Arial"/>
          <w:b/>
          <w:bCs/>
          <w:sz w:val="24"/>
          <w:szCs w:val="24"/>
          <w:lang w:eastAsia="es-MX"/>
        </w:rPr>
        <w:t>03302/INFOEM/IP/RR/2018</w:t>
      </w:r>
      <w:r w:rsidRPr="00011117">
        <w:rPr>
          <w:rFonts w:ascii="Palatino Linotype" w:hAnsi="Palatino Linotype" w:cs="Arial"/>
          <w:b/>
          <w:bCs/>
          <w:i/>
          <w:sz w:val="24"/>
          <w:szCs w:val="24"/>
          <w:lang w:eastAsia="es-MX"/>
        </w:rPr>
        <w:t xml:space="preserve"> </w:t>
      </w:r>
      <w:r w:rsidRPr="00011117">
        <w:rPr>
          <w:rFonts w:ascii="Palatino Linotype" w:hAnsi="Palatino Linotype" w:cs="Arial"/>
          <w:i/>
          <w:sz w:val="24"/>
          <w:szCs w:val="24"/>
        </w:rPr>
        <w:t>“</w:t>
      </w:r>
      <w:r w:rsidRPr="00011117">
        <w:rPr>
          <w:rFonts w:ascii="Palatino Linotype" w:hAnsi="Palatino Linotype"/>
          <w:i/>
          <w:color w:val="000000"/>
          <w:sz w:val="24"/>
          <w:szCs w:val="24"/>
        </w:rPr>
        <w:t xml:space="preserve">A </w:t>
      </w:r>
      <w:proofErr w:type="spellStart"/>
      <w:r w:rsidRPr="00011117">
        <w:rPr>
          <w:rFonts w:ascii="Palatino Linotype" w:hAnsi="Palatino Linotype"/>
          <w:i/>
          <w:color w:val="000000"/>
          <w:sz w:val="24"/>
          <w:szCs w:val="24"/>
        </w:rPr>
        <w:t>mi</w:t>
      </w:r>
      <w:proofErr w:type="spellEnd"/>
      <w:r w:rsidRPr="00011117">
        <w:rPr>
          <w:rFonts w:ascii="Palatino Linotype" w:hAnsi="Palatino Linotype"/>
          <w:i/>
          <w:color w:val="000000"/>
          <w:sz w:val="24"/>
          <w:szCs w:val="24"/>
        </w:rPr>
        <w:t xml:space="preserve"> no me interesan tus pretextos, vas a recoger el </w:t>
      </w:r>
      <w:proofErr w:type="spellStart"/>
      <w:r w:rsidRPr="00011117">
        <w:rPr>
          <w:rFonts w:ascii="Palatino Linotype" w:hAnsi="Palatino Linotype"/>
          <w:i/>
          <w:color w:val="000000"/>
          <w:sz w:val="24"/>
          <w:szCs w:val="24"/>
        </w:rPr>
        <w:t>aca</w:t>
      </w:r>
      <w:proofErr w:type="spellEnd"/>
      <w:r w:rsidRPr="00011117">
        <w:rPr>
          <w:rFonts w:ascii="Palatino Linotype" w:hAnsi="Palatino Linotype"/>
          <w:i/>
          <w:color w:val="000000"/>
          <w:sz w:val="24"/>
          <w:szCs w:val="24"/>
        </w:rPr>
        <w:t xml:space="preserve"> y me la proporcionas porque es tu obligación dar la información.</w:t>
      </w:r>
      <w:r w:rsidRPr="00011117">
        <w:rPr>
          <w:rFonts w:ascii="Palatino Linotype" w:hAnsi="Palatino Linotype" w:cs="Arial"/>
          <w:i/>
          <w:sz w:val="24"/>
          <w:szCs w:val="24"/>
        </w:rPr>
        <w:t>”</w:t>
      </w:r>
    </w:p>
    <w:p w14:paraId="59AF29B0" w14:textId="77777777" w:rsidR="00011117" w:rsidRDefault="00011117" w:rsidP="00011117">
      <w:pPr>
        <w:spacing w:after="0" w:line="360" w:lineRule="auto"/>
        <w:jc w:val="both"/>
        <w:rPr>
          <w:rFonts w:ascii="Palatino Linotype" w:hAnsi="Palatino Linotype"/>
          <w:color w:val="000000"/>
          <w:sz w:val="24"/>
          <w:szCs w:val="24"/>
        </w:rPr>
      </w:pPr>
    </w:p>
    <w:p w14:paraId="7A06A622" w14:textId="5DF4B8A7" w:rsidR="00011117" w:rsidRDefault="00011117" w:rsidP="00011117">
      <w:pPr>
        <w:pStyle w:val="Prrafodelista"/>
        <w:spacing w:before="240" w:after="240" w:line="360" w:lineRule="auto"/>
        <w:ind w:left="0"/>
        <w:contextualSpacing/>
        <w:jc w:val="both"/>
        <w:rPr>
          <w:rFonts w:ascii="Palatino Linotype" w:hAnsi="Palatino Linotype"/>
        </w:rPr>
      </w:pPr>
      <w:r>
        <w:rPr>
          <w:rFonts w:ascii="Palatino Linotype" w:hAnsi="Palatino Linotype" w:cs="Arial"/>
        </w:rPr>
        <w:t>Al respecto, e</w:t>
      </w:r>
      <w:r w:rsidRPr="006D0309">
        <w:rPr>
          <w:rFonts w:ascii="Palatino Linotype" w:hAnsi="Palatino Linotype" w:cs="Arial"/>
        </w:rPr>
        <w:t xml:space="preserve">s menester señalar que tanto el derecho de acceso a la información </w:t>
      </w:r>
      <w:r>
        <w:rPr>
          <w:rFonts w:ascii="Palatino Linotype" w:hAnsi="Palatino Linotype" w:cs="Arial"/>
        </w:rPr>
        <w:t xml:space="preserve">pública </w:t>
      </w:r>
      <w:r w:rsidRPr="006D0309">
        <w:rPr>
          <w:rFonts w:ascii="Palatino Linotype" w:hAnsi="Palatino Linotype" w:cs="Arial"/>
        </w:rPr>
        <w:t>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w:t>
      </w:r>
    </w:p>
    <w:p w14:paraId="6C20723E" w14:textId="77777777" w:rsidR="00011117" w:rsidRDefault="00011117" w:rsidP="00011117">
      <w:pPr>
        <w:pStyle w:val="Prrafodelista"/>
        <w:spacing w:before="240" w:after="240" w:line="360" w:lineRule="auto"/>
        <w:ind w:left="0"/>
        <w:contextualSpacing/>
        <w:jc w:val="both"/>
        <w:rPr>
          <w:rFonts w:ascii="Palatino Linotype" w:hAnsi="Palatino Linotype"/>
        </w:rPr>
      </w:pPr>
    </w:p>
    <w:p w14:paraId="33CB9329" w14:textId="77777777" w:rsidR="00011117" w:rsidRPr="006D0309" w:rsidRDefault="00011117" w:rsidP="00011117">
      <w:pPr>
        <w:pStyle w:val="Prrafodelista"/>
        <w:spacing w:before="240" w:after="240" w:line="360" w:lineRule="auto"/>
        <w:ind w:left="0"/>
        <w:contextualSpacing/>
        <w:jc w:val="both"/>
        <w:rPr>
          <w:rFonts w:ascii="Palatino Linotype" w:hAnsi="Palatino Linotype"/>
        </w:rPr>
      </w:pPr>
      <w:r>
        <w:rPr>
          <w:rFonts w:ascii="Palatino Linotype" w:hAnsi="Palatino Linotype" w:cs="Arial"/>
        </w:rPr>
        <w:t>En este tenor</w:t>
      </w:r>
      <w:r w:rsidRPr="006D0309">
        <w:rPr>
          <w:rFonts w:ascii="Palatino Linotype" w:hAnsi="Palatino Linotype" w:cs="Arial"/>
        </w:rPr>
        <w:t>,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14:paraId="23D94F42" w14:textId="77777777" w:rsidR="00011117" w:rsidRPr="006D0309" w:rsidRDefault="00011117" w:rsidP="00011117">
      <w:pPr>
        <w:pStyle w:val="Prrafodelista"/>
        <w:spacing w:before="240" w:after="240" w:line="360" w:lineRule="auto"/>
        <w:ind w:left="0"/>
        <w:jc w:val="both"/>
        <w:rPr>
          <w:rFonts w:ascii="Palatino Linotype" w:hAnsi="Palatino Linotype"/>
        </w:rPr>
      </w:pPr>
    </w:p>
    <w:p w14:paraId="62C255C4" w14:textId="77777777" w:rsidR="00011117" w:rsidRPr="006D0309" w:rsidRDefault="00011117" w:rsidP="00011117">
      <w:pPr>
        <w:pStyle w:val="Prrafodelista"/>
        <w:spacing w:before="240" w:after="240" w:line="360" w:lineRule="auto"/>
        <w:ind w:left="0"/>
        <w:contextualSpacing/>
        <w:jc w:val="both"/>
        <w:rPr>
          <w:rFonts w:ascii="Palatino Linotype" w:hAnsi="Palatino Linotype"/>
        </w:rPr>
      </w:pPr>
      <w:r w:rsidRPr="006D0309">
        <w:rPr>
          <w:rFonts w:ascii="Palatino Linotype" w:hAnsi="Palatino Linotype" w:cs="Arial"/>
        </w:rPr>
        <w:t xml:space="preserve">Por lo tanto, </w:t>
      </w:r>
      <w:r w:rsidRPr="00AB27DF">
        <w:rPr>
          <w:rFonts w:ascii="Palatino Linotype" w:hAnsi="Palatino Linotype" w:cs="Arial"/>
          <w:b/>
          <w:u w:val="single"/>
        </w:rPr>
        <w:t>el derecho de acceso a la información pública la solicitud debe ejercerse de manera pacífica y respetuosa, absteniéndose el solicitante de proferir ofensas o recurrir a la violencia o amenazas para intimidad a la autoridad</w:t>
      </w:r>
      <w:r w:rsidRPr="006D0309">
        <w:rPr>
          <w:rFonts w:ascii="Palatino Linotype" w:hAnsi="Palatino Linotype" w:cs="Arial"/>
        </w:rPr>
        <w:t>.</w:t>
      </w:r>
    </w:p>
    <w:p w14:paraId="54612249" w14:textId="77777777" w:rsidR="00011117" w:rsidRDefault="00011117" w:rsidP="00011117">
      <w:pPr>
        <w:pStyle w:val="Prrafodelista"/>
        <w:spacing w:before="240" w:after="240" w:line="360" w:lineRule="auto"/>
        <w:ind w:left="0"/>
        <w:contextualSpacing/>
        <w:jc w:val="both"/>
        <w:rPr>
          <w:rFonts w:ascii="Palatino Linotype" w:hAnsi="Palatino Linotype"/>
        </w:rPr>
      </w:pPr>
    </w:p>
    <w:p w14:paraId="2D6D1B72" w14:textId="77777777" w:rsidR="00011117" w:rsidRPr="006D0309" w:rsidRDefault="00011117" w:rsidP="00011117">
      <w:pPr>
        <w:pStyle w:val="Prrafodelista"/>
        <w:spacing w:before="240" w:after="240" w:line="360" w:lineRule="auto"/>
        <w:ind w:left="0"/>
        <w:contextualSpacing/>
        <w:jc w:val="both"/>
        <w:rPr>
          <w:rFonts w:ascii="Palatino Linotype" w:hAnsi="Palatino Linotype"/>
        </w:rPr>
      </w:pPr>
      <w:r w:rsidRPr="006D0309">
        <w:rPr>
          <w:rFonts w:ascii="Palatino Linotype" w:hAnsi="Palatino Linotype"/>
        </w:rPr>
        <w:t xml:space="preserve">En ese sentido, </w:t>
      </w:r>
      <w:r w:rsidRPr="006D0309">
        <w:rPr>
          <w:rFonts w:ascii="Palatino Linotype" w:hAnsi="Palatino Linotype" w:cs="Arial"/>
        </w:rPr>
        <w:t>sirve de apoyo en la parte conducente, el siguiente criterio jurisprudencial:</w:t>
      </w:r>
    </w:p>
    <w:p w14:paraId="4DC29E7C" w14:textId="77777777" w:rsidR="00011117" w:rsidRPr="006D0309" w:rsidRDefault="00011117" w:rsidP="00011117">
      <w:pPr>
        <w:autoSpaceDE w:val="0"/>
        <w:autoSpaceDN w:val="0"/>
        <w:adjustRightInd w:val="0"/>
        <w:spacing w:after="0" w:line="240" w:lineRule="auto"/>
        <w:ind w:left="567" w:right="567"/>
        <w:jc w:val="both"/>
        <w:rPr>
          <w:rFonts w:ascii="Palatino Linotype" w:hAnsi="Palatino Linotype"/>
          <w:i/>
          <w:shd w:val="clear" w:color="auto" w:fill="FFFFFF"/>
        </w:rPr>
      </w:pPr>
      <w:r w:rsidRPr="006D0309">
        <w:rPr>
          <w:rFonts w:ascii="Palatino Linotype" w:hAnsi="Palatino Linotype"/>
          <w:i/>
          <w:shd w:val="clear" w:color="auto" w:fill="FFFFFF"/>
        </w:rPr>
        <w:t>“</w:t>
      </w:r>
      <w:r w:rsidRPr="00AB27DF">
        <w:rPr>
          <w:rFonts w:ascii="Palatino Linotype" w:hAnsi="Palatino Linotype"/>
          <w:b/>
          <w:i/>
          <w:shd w:val="clear" w:color="auto" w:fill="FFFFFF"/>
        </w:rPr>
        <w:t>DERECHO A LA INFORMACIÓN. NO DEBE REBASAR LOS LÍMITES PREVISTOS POR LOS ARTÍCULOS 6o., 7o. Y 24 CONSTITUCIONALES.</w:t>
      </w:r>
    </w:p>
    <w:p w14:paraId="3E46CC1F" w14:textId="77777777" w:rsidR="00011117" w:rsidRDefault="00011117" w:rsidP="00011117">
      <w:pPr>
        <w:autoSpaceDE w:val="0"/>
        <w:autoSpaceDN w:val="0"/>
        <w:adjustRightInd w:val="0"/>
        <w:spacing w:after="0" w:line="240" w:lineRule="auto"/>
        <w:ind w:left="567" w:right="567"/>
        <w:jc w:val="both"/>
        <w:rPr>
          <w:rFonts w:ascii="Palatino Linotype" w:hAnsi="Palatino Linotype"/>
          <w:b/>
          <w:i/>
          <w:u w:val="single"/>
          <w:shd w:val="clear" w:color="auto" w:fill="FFFFFF"/>
        </w:rPr>
      </w:pPr>
    </w:p>
    <w:p w14:paraId="3D118945" w14:textId="77777777" w:rsidR="00011117" w:rsidRPr="006D0309" w:rsidRDefault="00011117" w:rsidP="00011117">
      <w:pPr>
        <w:autoSpaceDE w:val="0"/>
        <w:autoSpaceDN w:val="0"/>
        <w:adjustRightInd w:val="0"/>
        <w:spacing w:after="0" w:line="240" w:lineRule="auto"/>
        <w:ind w:left="567" w:right="567"/>
        <w:jc w:val="both"/>
        <w:rPr>
          <w:rFonts w:ascii="Palatino Linotype" w:hAnsi="Palatino Linotype"/>
          <w:i/>
          <w:shd w:val="clear" w:color="auto" w:fill="FFFFFF"/>
        </w:rPr>
      </w:pPr>
      <w:r w:rsidRPr="00AB27DF">
        <w:rPr>
          <w:rFonts w:ascii="Palatino Linotype" w:hAnsi="Palatino Linotype"/>
          <w:b/>
          <w:i/>
          <w:u w:val="single"/>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6D0309">
        <w:rPr>
          <w:rFonts w:ascii="Palatino Linotype" w:hAnsi="Palatino Linotype"/>
          <w:i/>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w:t>
      </w:r>
      <w:r w:rsidRPr="006D0309">
        <w:rPr>
          <w:rFonts w:ascii="Palatino Linotype" w:hAnsi="Palatino Linotype"/>
          <w:i/>
          <w:shd w:val="clear" w:color="auto" w:fill="FFFFFF"/>
        </w:rPr>
        <w:lastRenderedPageBreak/>
        <w:t xml:space="preserve">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w:t>
      </w:r>
      <w:r w:rsidRPr="006D0309">
        <w:rPr>
          <w:rFonts w:ascii="Palatino Linotype" w:hAnsi="Palatino Linotype"/>
          <w:i/>
          <w:shd w:val="clear" w:color="auto" w:fill="FFFFFF"/>
        </w:rPr>
        <w:lastRenderedPageBreak/>
        <w:t>expresa libremente, salvo que en el ejercicio de ese derecho se ataque a la moral, a los derechos de tercero, se provoque algún delito o se perturbe el orden público.</w:t>
      </w:r>
      <w:r w:rsidRPr="006D0309">
        <w:rPr>
          <w:rStyle w:val="Refdenotaalpie"/>
          <w:rFonts w:ascii="Palatino Linotype" w:hAnsi="Palatino Linotype"/>
          <w:i/>
          <w:shd w:val="clear" w:color="auto" w:fill="FFFFFF"/>
        </w:rPr>
        <w:footnoteReference w:id="1"/>
      </w:r>
    </w:p>
    <w:p w14:paraId="64CBE4E5" w14:textId="77777777" w:rsidR="00011117" w:rsidRPr="00AB27DF" w:rsidRDefault="00011117" w:rsidP="00011117">
      <w:pPr>
        <w:pStyle w:val="Prrafodelista"/>
        <w:spacing w:before="240" w:after="240" w:line="360" w:lineRule="auto"/>
        <w:ind w:left="0"/>
        <w:contextualSpacing/>
        <w:jc w:val="both"/>
        <w:rPr>
          <w:rFonts w:ascii="Palatino Linotype" w:eastAsiaTheme="minorHAnsi" w:hAnsi="Palatino Linotype" w:cstheme="minorBidi"/>
          <w:sz w:val="18"/>
          <w:szCs w:val="22"/>
          <w:shd w:val="clear" w:color="auto" w:fill="FFFFFF"/>
          <w:lang w:val="es-MX" w:eastAsia="en-US"/>
        </w:rPr>
      </w:pPr>
    </w:p>
    <w:p w14:paraId="7D19144F" w14:textId="6924D9CA" w:rsidR="00011117" w:rsidRPr="00011117" w:rsidRDefault="00011117" w:rsidP="00011117">
      <w:pPr>
        <w:spacing w:after="0" w:line="360" w:lineRule="auto"/>
        <w:jc w:val="both"/>
        <w:rPr>
          <w:rFonts w:ascii="Palatino Linotype" w:hAnsi="Palatino Linotype" w:cs="Arial"/>
          <w:b/>
          <w:i/>
          <w:sz w:val="24"/>
          <w:szCs w:val="24"/>
        </w:rPr>
      </w:pPr>
      <w:r w:rsidRPr="00AB27DF">
        <w:rPr>
          <w:rFonts w:ascii="Palatino Linotype" w:hAnsi="Palatino Linotype"/>
        </w:rPr>
        <w:t>En el presen</w:t>
      </w:r>
      <w:r>
        <w:rPr>
          <w:rFonts w:ascii="Palatino Linotype" w:hAnsi="Palatino Linotype"/>
        </w:rPr>
        <w:t xml:space="preserve">te asunto, como se observa en el acto impugnado y en las razones o motivos de la inconformidad, </w:t>
      </w:r>
      <w:r w:rsidRPr="00AB27DF">
        <w:rPr>
          <w:rFonts w:ascii="Palatino Linotype" w:hAnsi="Palatino Linotype"/>
        </w:rPr>
        <w:t xml:space="preserve">los </w:t>
      </w:r>
      <w:r w:rsidRPr="00011117">
        <w:rPr>
          <w:rFonts w:ascii="Palatino Linotype" w:hAnsi="Palatino Linotype"/>
          <w:sz w:val="24"/>
          <w:szCs w:val="24"/>
        </w:rPr>
        <w:t>planteamientos fueron formulados de manera ofensiva e irrespetuosa al llamar a los Servidores Públicos de la Universidad Politécnica del Valle de Toluca,</w:t>
      </w:r>
      <w:r w:rsidRPr="00011117">
        <w:rPr>
          <w:rFonts w:ascii="Palatino Linotype" w:hAnsi="Palatino Linotype"/>
          <w:i/>
          <w:sz w:val="24"/>
          <w:szCs w:val="24"/>
          <w:lang w:eastAsia="es-MX"/>
        </w:rPr>
        <w:t xml:space="preserve"> “</w:t>
      </w:r>
      <w:r w:rsidR="00E72F2F">
        <w:rPr>
          <w:rFonts w:ascii="Palatino Linotype" w:hAnsi="Palatino Linotype"/>
          <w:i/>
          <w:sz w:val="24"/>
          <w:szCs w:val="24"/>
        </w:rPr>
        <w:t>XXXXXXXXXXX</w:t>
      </w:r>
      <w:r w:rsidRPr="00011117">
        <w:rPr>
          <w:rFonts w:ascii="Palatino Linotype" w:hAnsi="Palatino Linotype"/>
          <w:i/>
          <w:sz w:val="24"/>
          <w:szCs w:val="24"/>
        </w:rPr>
        <w:t xml:space="preserve">, anexa la lista de asistencia y </w:t>
      </w:r>
      <w:r w:rsidR="00E72F2F">
        <w:rPr>
          <w:rFonts w:ascii="Palatino Linotype" w:hAnsi="Palatino Linotype"/>
          <w:i/>
          <w:sz w:val="24"/>
          <w:szCs w:val="24"/>
        </w:rPr>
        <w:t>XXXXXXXXXXXXXXXX</w:t>
      </w:r>
      <w:r w:rsidRPr="00011117">
        <w:rPr>
          <w:rFonts w:ascii="Palatino Linotype" w:hAnsi="Palatino Linotype"/>
          <w:i/>
          <w:sz w:val="24"/>
          <w:szCs w:val="24"/>
        </w:rPr>
        <w:t>, quiero la lista de asistencia</w:t>
      </w:r>
      <w:r w:rsidRPr="00011117">
        <w:rPr>
          <w:rFonts w:ascii="Palatino Linotype" w:hAnsi="Palatino Linotype"/>
          <w:i/>
          <w:sz w:val="24"/>
          <w:szCs w:val="24"/>
          <w:lang w:eastAsia="es-MX"/>
        </w:rPr>
        <w:t xml:space="preserve">” </w:t>
      </w:r>
      <w:r w:rsidRPr="00011117">
        <w:rPr>
          <w:rFonts w:ascii="Palatino Linotype" w:hAnsi="Palatino Linotype"/>
          <w:sz w:val="24"/>
          <w:szCs w:val="24"/>
          <w:lang w:eastAsia="es-MX"/>
        </w:rPr>
        <w:t>y “</w:t>
      </w:r>
      <w:r w:rsidRPr="00011117">
        <w:rPr>
          <w:rFonts w:ascii="Palatino Linotype" w:hAnsi="Palatino Linotype"/>
          <w:i/>
          <w:sz w:val="24"/>
          <w:szCs w:val="24"/>
        </w:rPr>
        <w:t xml:space="preserve">A </w:t>
      </w:r>
      <w:proofErr w:type="spellStart"/>
      <w:r w:rsidRPr="00011117">
        <w:rPr>
          <w:rFonts w:ascii="Palatino Linotype" w:hAnsi="Palatino Linotype"/>
          <w:i/>
          <w:sz w:val="24"/>
          <w:szCs w:val="24"/>
        </w:rPr>
        <w:t>mi</w:t>
      </w:r>
      <w:proofErr w:type="spellEnd"/>
      <w:r w:rsidRPr="00011117">
        <w:rPr>
          <w:rFonts w:ascii="Palatino Linotype" w:hAnsi="Palatino Linotype"/>
          <w:i/>
          <w:sz w:val="24"/>
          <w:szCs w:val="24"/>
        </w:rPr>
        <w:t xml:space="preserve"> no me interesan tus pretextos, vas a recoger el </w:t>
      </w:r>
      <w:proofErr w:type="spellStart"/>
      <w:r w:rsidRPr="00011117">
        <w:rPr>
          <w:rFonts w:ascii="Palatino Linotype" w:hAnsi="Palatino Linotype"/>
          <w:i/>
          <w:sz w:val="24"/>
          <w:szCs w:val="24"/>
        </w:rPr>
        <w:t>aca</w:t>
      </w:r>
      <w:proofErr w:type="spellEnd"/>
      <w:r w:rsidRPr="00011117">
        <w:rPr>
          <w:rFonts w:ascii="Palatino Linotype" w:hAnsi="Palatino Linotype"/>
          <w:i/>
          <w:sz w:val="24"/>
          <w:szCs w:val="24"/>
        </w:rPr>
        <w:t xml:space="preserve"> y me la proporcionas porque es tu obligación dar la información.</w:t>
      </w:r>
      <w:r w:rsidRPr="00011117">
        <w:rPr>
          <w:rFonts w:ascii="Palatino Linotype" w:hAnsi="Palatino Linotype" w:cs="Arial"/>
          <w:i/>
          <w:sz w:val="24"/>
          <w:szCs w:val="24"/>
        </w:rPr>
        <w:t>”</w:t>
      </w:r>
    </w:p>
    <w:p w14:paraId="47D32B41" w14:textId="77777777" w:rsidR="00011117" w:rsidRDefault="00011117" w:rsidP="00011117">
      <w:pPr>
        <w:pStyle w:val="Prrafodelista"/>
        <w:spacing w:before="240" w:after="240" w:line="360" w:lineRule="auto"/>
        <w:ind w:left="0"/>
        <w:contextualSpacing/>
        <w:jc w:val="both"/>
        <w:rPr>
          <w:lang w:val="es-MX" w:eastAsia="en-US"/>
        </w:rPr>
      </w:pPr>
      <w:r w:rsidRPr="006D0309">
        <w:rPr>
          <w:rFonts w:ascii="Palatino Linotype" w:hAnsi="Palatino Linotype"/>
          <w:lang w:val="es-MX" w:eastAsia="en-US"/>
        </w:rPr>
        <w:t>Por lo que</w:t>
      </w:r>
      <w:r w:rsidRPr="006D0309">
        <w:rPr>
          <w:lang w:val="es-MX" w:eastAsia="en-US"/>
        </w:rPr>
        <w:t xml:space="preserve"> e</w:t>
      </w:r>
      <w:r w:rsidRPr="006D0309">
        <w:rPr>
          <w:rFonts w:ascii="Palatino Linotype" w:hAnsi="Palatino Linotype"/>
          <w:lang w:val="es-MX" w:eastAsia="en-US"/>
        </w:rPr>
        <w:t>n el caso concreto que nos ocupa estudiar, la forma en que se</w:t>
      </w:r>
      <w:r w:rsidRPr="006D0309">
        <w:rPr>
          <w:rFonts w:ascii="Palatino Linotype" w:hAnsi="Palatino Linotype"/>
          <w:b/>
          <w:lang w:val="es-MX" w:eastAsia="en-US"/>
        </w:rPr>
        <w:t xml:space="preserve"> </w:t>
      </w:r>
      <w:r w:rsidRPr="006D0309">
        <w:rPr>
          <w:rFonts w:ascii="Palatino Linotype" w:hAnsi="Palatino Linotype"/>
          <w:lang w:val="es-MX" w:eastAsia="en-US"/>
        </w:rPr>
        <w:t xml:space="preserve">plantean las pretensiones es evidente que no están redactadas con respeto a los servidores públicos de la </w:t>
      </w:r>
      <w:r w:rsidRPr="00011117">
        <w:rPr>
          <w:rFonts w:ascii="Palatino Linotype" w:hAnsi="Palatino Linotype"/>
          <w:lang w:val="es-MX" w:eastAsia="en-US"/>
        </w:rPr>
        <w:t xml:space="preserve">Universidad Politécnica del Valle de Toluca, razón </w:t>
      </w:r>
      <w:r w:rsidRPr="006D0309">
        <w:rPr>
          <w:rFonts w:ascii="Palatino Linotype" w:hAnsi="Palatino Linotype"/>
          <w:lang w:val="es-MX" w:eastAsia="en-US"/>
        </w:rPr>
        <w:t>por la cual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p>
    <w:p w14:paraId="0B2F3016" w14:textId="77777777" w:rsidR="00011117" w:rsidRDefault="00011117" w:rsidP="00011117"/>
    <w:p w14:paraId="2C765F0A" w14:textId="5428DA00" w:rsidR="00575A7E" w:rsidRDefault="00011117" w:rsidP="00575A7E">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color w:val="000000"/>
          <w:sz w:val="24"/>
          <w:szCs w:val="24"/>
        </w:rPr>
        <w:lastRenderedPageBreak/>
        <w:t xml:space="preserve">Precisado lo anterior, ahora es el turno de analizar cada una de las solicitudes de información </w:t>
      </w:r>
      <w:r w:rsidR="00575A7E">
        <w:rPr>
          <w:rFonts w:ascii="Palatino Linotype" w:hAnsi="Palatino Linotype"/>
          <w:color w:val="000000"/>
          <w:sz w:val="24"/>
          <w:szCs w:val="24"/>
        </w:rPr>
        <w:t>así</w:t>
      </w:r>
      <w:r>
        <w:rPr>
          <w:rFonts w:ascii="Palatino Linotype" w:hAnsi="Palatino Linotype"/>
          <w:color w:val="000000"/>
          <w:sz w:val="24"/>
          <w:szCs w:val="24"/>
        </w:rPr>
        <w:t xml:space="preserve"> como la información remitida por el Sujeto Obligado, para estar en la posibilidad de dictar el fallo correspondiente, no antes sin mencionar </w:t>
      </w:r>
      <w:r w:rsidR="00575A7E">
        <w:rPr>
          <w:rFonts w:ascii="Palatino Linotype" w:hAnsi="Palatino Linotype"/>
          <w:color w:val="000000"/>
          <w:sz w:val="24"/>
          <w:szCs w:val="24"/>
        </w:rPr>
        <w:t xml:space="preserve">que </w:t>
      </w:r>
      <w:r w:rsidR="00575A7E"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sidR="00575A7E">
        <w:rPr>
          <w:rFonts w:ascii="Palatino Linotype" w:eastAsia="Times New Roman" w:hAnsi="Palatino Linotype" w:cs="Times New Roman"/>
          <w:sz w:val="24"/>
          <w:szCs w:val="24"/>
          <w:lang w:eastAsia="es-MX"/>
        </w:rPr>
        <w:t>del requerimiento solicitado,</w:t>
      </w:r>
      <w:r w:rsidR="00575A7E"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sidR="00575A7E">
        <w:rPr>
          <w:rFonts w:ascii="Palatino Linotype" w:eastAsia="Times New Roman" w:hAnsi="Palatino Linotype" w:cs="Times New Roman"/>
          <w:sz w:val="24"/>
          <w:szCs w:val="24"/>
          <w:lang w:eastAsia="es-MX"/>
        </w:rPr>
        <w:t xml:space="preserve">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w:t>
      </w:r>
      <w:proofErr w:type="spellStart"/>
      <w:r w:rsidR="00575A7E">
        <w:rPr>
          <w:rFonts w:ascii="Palatino Linotype" w:eastAsia="Times New Roman" w:hAnsi="Palatino Linotype" w:cs="Times New Roman"/>
          <w:sz w:val="24"/>
          <w:szCs w:val="24"/>
          <w:lang w:eastAsia="es-MX"/>
        </w:rPr>
        <w:t>seria</w:t>
      </w:r>
      <w:proofErr w:type="spellEnd"/>
      <w:r w:rsidR="00575A7E">
        <w:rPr>
          <w:rFonts w:ascii="Palatino Linotype" w:eastAsia="Times New Roman" w:hAnsi="Palatino Linotype" w:cs="Times New Roman"/>
          <w:sz w:val="24"/>
          <w:szCs w:val="24"/>
          <w:lang w:eastAsia="es-MX"/>
        </w:rPr>
        <w:t xml:space="preserve"> ocioso delimitar las norma jurídica que determine si la dependencia, cuenta con ella o no.</w:t>
      </w:r>
    </w:p>
    <w:p w14:paraId="6ED17CB9" w14:textId="6212C199" w:rsidR="00011117" w:rsidRDefault="00011117" w:rsidP="00011117">
      <w:pPr>
        <w:spacing w:after="0" w:line="360" w:lineRule="auto"/>
        <w:jc w:val="both"/>
        <w:rPr>
          <w:rFonts w:ascii="Palatino Linotype" w:hAnsi="Palatino Linotype"/>
          <w:color w:val="000000"/>
          <w:sz w:val="24"/>
          <w:szCs w:val="24"/>
        </w:rPr>
      </w:pPr>
    </w:p>
    <w:p w14:paraId="37C0182D" w14:textId="77777777" w:rsidR="00833FD6" w:rsidRDefault="00575A7E" w:rsidP="0001111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en relación al recurso de revisión </w:t>
      </w:r>
      <w:r>
        <w:rPr>
          <w:rFonts w:ascii="Palatino Linotype" w:hAnsi="Palatino Linotype"/>
          <w:b/>
          <w:color w:val="000000"/>
          <w:sz w:val="24"/>
          <w:szCs w:val="24"/>
        </w:rPr>
        <w:t xml:space="preserve">03300/INFOEM/IP/RR/2018, </w:t>
      </w:r>
      <w:r>
        <w:rPr>
          <w:rFonts w:ascii="Palatino Linotype" w:hAnsi="Palatino Linotype"/>
          <w:color w:val="000000"/>
          <w:sz w:val="24"/>
          <w:szCs w:val="24"/>
        </w:rPr>
        <w:t xml:space="preserve">en donde el solicitante requirió la carpeta de la Sexagésima Novena Sesión Ordinaria de la Junta Directiva, el Sujeto Obligado remite mediante respuesta un archivo que consta de </w:t>
      </w:r>
      <w:r w:rsidR="00833FD6">
        <w:rPr>
          <w:rFonts w:ascii="Palatino Linotype" w:hAnsi="Palatino Linotype"/>
          <w:color w:val="000000"/>
          <w:sz w:val="24"/>
          <w:szCs w:val="24"/>
        </w:rPr>
        <w:t>167 fojas que conforman la carpeta solicitada, en ella podemos observar que se encuentra conformada de la siguiente manera:</w:t>
      </w:r>
    </w:p>
    <w:p w14:paraId="42834772" w14:textId="50D647E4" w:rsidR="00011117" w:rsidRPr="009A691F" w:rsidRDefault="009A691F" w:rsidP="009A691F">
      <w:pPr>
        <w:pStyle w:val="Prrafodelista"/>
        <w:numPr>
          <w:ilvl w:val="0"/>
          <w:numId w:val="37"/>
        </w:numPr>
        <w:spacing w:line="360" w:lineRule="auto"/>
        <w:jc w:val="both"/>
        <w:rPr>
          <w:rFonts w:ascii="Palatino Linotype" w:hAnsi="Palatino Linotype"/>
          <w:color w:val="000000"/>
        </w:rPr>
      </w:pPr>
      <w:r w:rsidRPr="009A691F">
        <w:rPr>
          <w:rFonts w:ascii="Palatino Linotype" w:hAnsi="Palatino Linotype"/>
          <w:color w:val="000000"/>
        </w:rPr>
        <w:t>L</w:t>
      </w:r>
      <w:r w:rsidR="00833FD6" w:rsidRPr="009A691F">
        <w:rPr>
          <w:rFonts w:ascii="Palatino Linotype" w:hAnsi="Palatino Linotype"/>
          <w:color w:val="000000"/>
        </w:rPr>
        <w:t>ista de asistencia y declaratoria del quórum legal.</w:t>
      </w:r>
    </w:p>
    <w:p w14:paraId="0E8F6E9D" w14:textId="2C99531A" w:rsidR="00833FD6" w:rsidRPr="009A691F" w:rsidRDefault="00833FD6" w:rsidP="009A691F">
      <w:pPr>
        <w:pStyle w:val="Prrafodelista"/>
        <w:numPr>
          <w:ilvl w:val="0"/>
          <w:numId w:val="37"/>
        </w:numPr>
        <w:spacing w:line="360" w:lineRule="auto"/>
        <w:jc w:val="both"/>
        <w:rPr>
          <w:rFonts w:ascii="Palatino Linotype" w:hAnsi="Palatino Linotype"/>
          <w:color w:val="000000"/>
        </w:rPr>
      </w:pPr>
      <w:r w:rsidRPr="009A691F">
        <w:rPr>
          <w:rFonts w:ascii="Palatino Linotype" w:hAnsi="Palatino Linotype"/>
          <w:color w:val="000000"/>
        </w:rPr>
        <w:t>Orden del día.</w:t>
      </w:r>
    </w:p>
    <w:p w14:paraId="378172C5" w14:textId="38B9495B" w:rsidR="00833FD6" w:rsidRPr="009A691F" w:rsidRDefault="00833FD6" w:rsidP="009A691F">
      <w:pPr>
        <w:pStyle w:val="Prrafodelista"/>
        <w:numPr>
          <w:ilvl w:val="0"/>
          <w:numId w:val="37"/>
        </w:numPr>
        <w:spacing w:line="360" w:lineRule="auto"/>
        <w:jc w:val="both"/>
        <w:rPr>
          <w:rFonts w:ascii="Palatino Linotype" w:hAnsi="Palatino Linotype"/>
          <w:color w:val="000000"/>
        </w:rPr>
      </w:pPr>
      <w:r w:rsidRPr="009A691F">
        <w:rPr>
          <w:rFonts w:ascii="Palatino Linotype" w:hAnsi="Palatino Linotype"/>
          <w:color w:val="000000"/>
        </w:rPr>
        <w:t>Lectura y en su caso aprobación de las actas de la Sexagésima Octava Sesión Ordinaria y Trig</w:t>
      </w:r>
      <w:r w:rsidR="00670569" w:rsidRPr="009A691F">
        <w:rPr>
          <w:rFonts w:ascii="Palatino Linotype" w:hAnsi="Palatino Linotype"/>
          <w:color w:val="000000"/>
        </w:rPr>
        <w:t>ésima Novena Sesión Extraordinaria de la Junta Directiva</w:t>
      </w:r>
    </w:p>
    <w:p w14:paraId="084DA5C6" w14:textId="59C3CA76" w:rsidR="009A691F" w:rsidRPr="009A691F" w:rsidRDefault="009A691F" w:rsidP="009A691F">
      <w:pPr>
        <w:pStyle w:val="Prrafodelista"/>
        <w:numPr>
          <w:ilvl w:val="0"/>
          <w:numId w:val="37"/>
        </w:numPr>
        <w:spacing w:line="360" w:lineRule="auto"/>
        <w:jc w:val="both"/>
        <w:rPr>
          <w:rFonts w:ascii="Palatino Linotype" w:hAnsi="Palatino Linotype"/>
          <w:color w:val="000000"/>
        </w:rPr>
      </w:pPr>
      <w:r w:rsidRPr="009A691F">
        <w:rPr>
          <w:rFonts w:ascii="Palatino Linotype" w:hAnsi="Palatino Linotype"/>
          <w:color w:val="000000"/>
        </w:rPr>
        <w:t>Discusión y resolución de los asuntos para los que fue citado ese Órgano de Gobierno.</w:t>
      </w:r>
    </w:p>
    <w:p w14:paraId="7E1E054E" w14:textId="4BCE9AD9" w:rsidR="009A691F" w:rsidRPr="009A691F" w:rsidRDefault="009A691F" w:rsidP="009A691F">
      <w:pPr>
        <w:pStyle w:val="Prrafodelista"/>
        <w:numPr>
          <w:ilvl w:val="0"/>
          <w:numId w:val="37"/>
        </w:numPr>
        <w:spacing w:line="360" w:lineRule="auto"/>
        <w:jc w:val="both"/>
        <w:rPr>
          <w:rFonts w:ascii="Palatino Linotype" w:hAnsi="Palatino Linotype"/>
          <w:color w:val="000000"/>
        </w:rPr>
      </w:pPr>
      <w:r w:rsidRPr="009A691F">
        <w:rPr>
          <w:rFonts w:ascii="Palatino Linotype" w:hAnsi="Palatino Linotype"/>
          <w:color w:val="000000"/>
        </w:rPr>
        <w:t xml:space="preserve">Asuntos de cartera </w:t>
      </w:r>
    </w:p>
    <w:p w14:paraId="1A634AFA" w14:textId="00458508" w:rsidR="009A691F" w:rsidRPr="009A691F" w:rsidRDefault="009A691F" w:rsidP="009A691F">
      <w:pPr>
        <w:pStyle w:val="Prrafodelista"/>
        <w:numPr>
          <w:ilvl w:val="0"/>
          <w:numId w:val="37"/>
        </w:numPr>
        <w:spacing w:line="360" w:lineRule="auto"/>
        <w:jc w:val="both"/>
        <w:rPr>
          <w:rFonts w:ascii="Palatino Linotype" w:hAnsi="Palatino Linotype"/>
          <w:color w:val="000000"/>
        </w:rPr>
      </w:pPr>
      <w:r w:rsidRPr="009A691F">
        <w:rPr>
          <w:rFonts w:ascii="Palatino Linotype" w:hAnsi="Palatino Linotype"/>
          <w:color w:val="000000"/>
        </w:rPr>
        <w:lastRenderedPageBreak/>
        <w:t>Asuntos Generales</w:t>
      </w:r>
    </w:p>
    <w:p w14:paraId="3F9F713B" w14:textId="048F9413" w:rsidR="00011117" w:rsidRDefault="00011117" w:rsidP="00001390">
      <w:pPr>
        <w:spacing w:after="0" w:line="360" w:lineRule="auto"/>
        <w:jc w:val="both"/>
        <w:rPr>
          <w:rFonts w:ascii="Palatino Linotype" w:hAnsi="Palatino Linotype" w:cs="Arial"/>
          <w:color w:val="000000" w:themeColor="text1"/>
          <w:sz w:val="24"/>
          <w:szCs w:val="24"/>
        </w:rPr>
      </w:pPr>
    </w:p>
    <w:p w14:paraId="4790E027" w14:textId="52B2FC44" w:rsidR="009A691F" w:rsidRDefault="009A691F" w:rsidP="0000139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El archivo fue remitido en versión pública en donde se aprecia que se testaron fotografías, nombres de empresas, </w:t>
      </w:r>
      <w:r w:rsidR="001A1FF2">
        <w:rPr>
          <w:rFonts w:ascii="Palatino Linotype" w:hAnsi="Palatino Linotype" w:cs="Arial"/>
          <w:color w:val="000000" w:themeColor="text1"/>
          <w:sz w:val="24"/>
          <w:szCs w:val="24"/>
        </w:rPr>
        <w:t>nombres de alumnos y</w:t>
      </w:r>
      <w:r>
        <w:rPr>
          <w:rFonts w:ascii="Palatino Linotype" w:hAnsi="Palatino Linotype" w:cs="Arial"/>
          <w:color w:val="000000" w:themeColor="text1"/>
          <w:sz w:val="24"/>
          <w:szCs w:val="24"/>
        </w:rPr>
        <w:t xml:space="preserve"> c</w:t>
      </w:r>
      <w:r w:rsidR="001A1FF2">
        <w:rPr>
          <w:rFonts w:ascii="Palatino Linotype" w:hAnsi="Palatino Linotype" w:cs="Arial"/>
          <w:color w:val="000000" w:themeColor="text1"/>
          <w:sz w:val="24"/>
          <w:szCs w:val="24"/>
        </w:rPr>
        <w:t>arrera que cursan esos alumnos.</w:t>
      </w:r>
    </w:p>
    <w:p w14:paraId="49DFC934" w14:textId="77777777" w:rsidR="00F42878" w:rsidRDefault="00F42878" w:rsidP="00001390">
      <w:pPr>
        <w:spacing w:after="0" w:line="360" w:lineRule="auto"/>
        <w:jc w:val="both"/>
        <w:rPr>
          <w:rFonts w:ascii="Palatino Linotype" w:hAnsi="Palatino Linotype" w:cs="Arial"/>
          <w:color w:val="000000" w:themeColor="text1"/>
          <w:sz w:val="24"/>
          <w:szCs w:val="24"/>
        </w:rPr>
      </w:pPr>
    </w:p>
    <w:p w14:paraId="2936A469" w14:textId="2B77408B" w:rsidR="00F42878" w:rsidRDefault="00F42878" w:rsidP="0000139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Cabe señalar que el Sujeto Obligado no emitió el acuerdo de clasificación que sustente la versión del documento antes descrito.</w:t>
      </w:r>
    </w:p>
    <w:p w14:paraId="653F9138" w14:textId="77777777" w:rsidR="001A1FF2" w:rsidRDefault="001A1FF2" w:rsidP="00001390">
      <w:pPr>
        <w:spacing w:after="0" w:line="360" w:lineRule="auto"/>
        <w:jc w:val="both"/>
        <w:rPr>
          <w:rFonts w:ascii="Palatino Linotype" w:hAnsi="Palatino Linotype" w:cs="Arial"/>
          <w:color w:val="000000" w:themeColor="text1"/>
          <w:sz w:val="24"/>
          <w:szCs w:val="24"/>
        </w:rPr>
      </w:pPr>
    </w:p>
    <w:p w14:paraId="255F63A5" w14:textId="6BC90197" w:rsidR="00011117" w:rsidRDefault="00F42878" w:rsidP="0000139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No obstante, l</w:t>
      </w:r>
      <w:r w:rsidR="001A1FF2">
        <w:rPr>
          <w:rFonts w:ascii="Palatino Linotype" w:hAnsi="Palatino Linotype" w:cs="Arial"/>
          <w:color w:val="000000" w:themeColor="text1"/>
          <w:sz w:val="24"/>
          <w:szCs w:val="24"/>
        </w:rPr>
        <w:t xml:space="preserve">os motivos de inconformidad </w:t>
      </w:r>
      <w:r w:rsidR="00D06A64">
        <w:rPr>
          <w:rFonts w:ascii="Palatino Linotype" w:hAnsi="Palatino Linotype" w:cs="Arial"/>
          <w:color w:val="000000" w:themeColor="text1"/>
          <w:sz w:val="24"/>
          <w:szCs w:val="24"/>
        </w:rPr>
        <w:t>aludidos</w:t>
      </w:r>
      <w:r w:rsidR="001A1FF2">
        <w:rPr>
          <w:rFonts w:ascii="Palatino Linotype" w:hAnsi="Palatino Linotype" w:cs="Arial"/>
          <w:color w:val="000000" w:themeColor="text1"/>
          <w:sz w:val="24"/>
          <w:szCs w:val="24"/>
        </w:rPr>
        <w:t xml:space="preserve"> por el Recurrente </w:t>
      </w:r>
      <w:r>
        <w:rPr>
          <w:rFonts w:ascii="Palatino Linotype" w:hAnsi="Palatino Linotype" w:cs="Arial"/>
          <w:color w:val="000000" w:themeColor="text1"/>
          <w:sz w:val="24"/>
          <w:szCs w:val="24"/>
        </w:rPr>
        <w:t xml:space="preserve">versan en que la lista de asistencia carece de firmas y que la carpeta no </w:t>
      </w:r>
      <w:r w:rsidR="00250DC4">
        <w:rPr>
          <w:rFonts w:ascii="Palatino Linotype" w:hAnsi="Palatino Linotype" w:cs="Arial"/>
          <w:color w:val="000000" w:themeColor="text1"/>
          <w:sz w:val="24"/>
          <w:szCs w:val="24"/>
        </w:rPr>
        <w:t>está</w:t>
      </w:r>
      <w:r>
        <w:rPr>
          <w:rFonts w:ascii="Palatino Linotype" w:hAnsi="Palatino Linotype" w:cs="Arial"/>
          <w:color w:val="000000" w:themeColor="text1"/>
          <w:sz w:val="24"/>
          <w:szCs w:val="24"/>
        </w:rPr>
        <w:t xml:space="preserve"> testada, al respecto tenemos tres puntos a analizar, que son los siguientes</w:t>
      </w:r>
    </w:p>
    <w:p w14:paraId="3ED194D2" w14:textId="6EA05ADA" w:rsidR="00F42878" w:rsidRDefault="00F42878" w:rsidP="0000139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El primero consiste en la lista de asistencia, la cual es enviada mediante informe justificado, como se muestra a continuación:</w:t>
      </w:r>
    </w:p>
    <w:p w14:paraId="088C21F7" w14:textId="5C2280EF" w:rsidR="00543F92" w:rsidRDefault="00543F92" w:rsidP="00543F92">
      <w:pPr>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32B92B57" wp14:editId="67B8F64B">
            <wp:extent cx="5277231" cy="6305703"/>
            <wp:effectExtent l="190500" t="190500" r="19050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476" t="9707" r="29772" b="5851"/>
                    <a:stretch/>
                  </pic:blipFill>
                  <pic:spPr bwMode="auto">
                    <a:xfrm>
                      <a:off x="0" y="0"/>
                      <a:ext cx="5300030" cy="63329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FFC56F2" w14:textId="4D48FB2B" w:rsidR="00F42878" w:rsidRDefault="00543F92" w:rsidP="0000139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Atento a lo anterior</w:t>
      </w:r>
      <w:r w:rsidR="00021F16">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 xml:space="preserve">es claro que el Sujeto Obligado en un acto posterior, trata de satisfacer el derecho de acceso a la información, puesto que remite la lista de asistencia </w:t>
      </w:r>
      <w:r>
        <w:rPr>
          <w:rFonts w:ascii="Palatino Linotype" w:hAnsi="Palatino Linotype" w:cs="Arial"/>
          <w:color w:val="000000" w:themeColor="text1"/>
          <w:sz w:val="24"/>
          <w:szCs w:val="24"/>
        </w:rPr>
        <w:lastRenderedPageBreak/>
        <w:t xml:space="preserve">con las firmas </w:t>
      </w:r>
      <w:r w:rsidR="00021F16">
        <w:rPr>
          <w:rFonts w:ascii="Palatino Linotype" w:hAnsi="Palatino Linotype" w:cs="Arial"/>
          <w:color w:val="000000" w:themeColor="text1"/>
          <w:sz w:val="24"/>
          <w:szCs w:val="24"/>
        </w:rPr>
        <w:t xml:space="preserve">correspondientes </w:t>
      </w:r>
      <w:r>
        <w:rPr>
          <w:rFonts w:ascii="Palatino Linotype" w:hAnsi="Palatino Linotype" w:cs="Arial"/>
          <w:color w:val="000000" w:themeColor="text1"/>
          <w:sz w:val="24"/>
          <w:szCs w:val="24"/>
        </w:rPr>
        <w:t xml:space="preserve">de forma </w:t>
      </w:r>
      <w:r w:rsidR="00021F16">
        <w:rPr>
          <w:rFonts w:ascii="Palatino Linotype" w:hAnsi="Palatino Linotype" w:cs="Arial"/>
          <w:color w:val="000000" w:themeColor="text1"/>
          <w:sz w:val="24"/>
          <w:szCs w:val="24"/>
        </w:rPr>
        <w:t>íntegra</w:t>
      </w:r>
      <w:r w:rsidR="0040193A">
        <w:rPr>
          <w:rFonts w:ascii="Palatino Linotype" w:hAnsi="Palatino Linotype" w:cs="Arial"/>
          <w:color w:val="000000" w:themeColor="text1"/>
          <w:sz w:val="24"/>
          <w:szCs w:val="24"/>
        </w:rPr>
        <w:t>, es importante mencionar que en el Decreto de Creación de la Universidad Politécnica del Valle de Toluca, en su artículo 5 y 11, se establece lo siguiente:</w:t>
      </w:r>
    </w:p>
    <w:p w14:paraId="2D5D40DF" w14:textId="77777777" w:rsidR="0040193A" w:rsidRDefault="0040193A" w:rsidP="00001390">
      <w:pPr>
        <w:spacing w:after="0" w:line="360" w:lineRule="auto"/>
        <w:jc w:val="both"/>
        <w:rPr>
          <w:rFonts w:ascii="Palatino Linotype" w:hAnsi="Palatino Linotype" w:cs="Arial"/>
          <w:color w:val="000000" w:themeColor="text1"/>
          <w:sz w:val="24"/>
          <w:szCs w:val="24"/>
        </w:rPr>
      </w:pPr>
    </w:p>
    <w:p w14:paraId="0D9187A2" w14:textId="49A15410" w:rsidR="0040193A" w:rsidRDefault="0040193A" w:rsidP="0040193A">
      <w:pPr>
        <w:spacing w:after="0" w:line="240" w:lineRule="auto"/>
        <w:ind w:left="851" w:right="850"/>
        <w:jc w:val="both"/>
        <w:rPr>
          <w:rFonts w:ascii="Palatino Linotype" w:hAnsi="Palatino Linotype" w:cs="Arial"/>
          <w:i/>
          <w:color w:val="000000" w:themeColor="text1"/>
        </w:rPr>
      </w:pPr>
      <w:r w:rsidRPr="009C31DB">
        <w:rPr>
          <w:rFonts w:ascii="Palatino Linotype" w:hAnsi="Palatino Linotype" w:cs="Arial"/>
          <w:b/>
          <w:i/>
          <w:color w:val="000000" w:themeColor="text1"/>
        </w:rPr>
        <w:t>Artículo 5</w:t>
      </w:r>
      <w:r w:rsidRPr="0040193A">
        <w:rPr>
          <w:rFonts w:ascii="Palatino Linotype" w:hAnsi="Palatino Linotype" w:cs="Arial"/>
          <w:i/>
          <w:color w:val="000000" w:themeColor="text1"/>
        </w:rPr>
        <w:t>.- La Junta Directica órgano de gobierno de la Universidad Politécnica del Valle de Toluca será la máxima autoridad y estará integrada de la siguiente manera:</w:t>
      </w:r>
    </w:p>
    <w:p w14:paraId="669AC308" w14:textId="77777777" w:rsidR="009C31DB" w:rsidRPr="0040193A" w:rsidRDefault="009C31DB" w:rsidP="0040193A">
      <w:pPr>
        <w:spacing w:after="0" w:line="240" w:lineRule="auto"/>
        <w:ind w:left="851" w:right="850"/>
        <w:jc w:val="both"/>
        <w:rPr>
          <w:rFonts w:ascii="Palatino Linotype" w:hAnsi="Palatino Linotype" w:cs="Arial"/>
          <w:i/>
          <w:color w:val="000000" w:themeColor="text1"/>
        </w:rPr>
      </w:pPr>
    </w:p>
    <w:p w14:paraId="5DBBAB29" w14:textId="3D2C70F6" w:rsidR="0040193A" w:rsidRPr="0040193A" w:rsidRDefault="0040193A" w:rsidP="0040193A">
      <w:pPr>
        <w:pStyle w:val="Prrafodelista"/>
        <w:numPr>
          <w:ilvl w:val="0"/>
          <w:numId w:val="38"/>
        </w:numPr>
        <w:ind w:left="1134" w:right="850" w:hanging="141"/>
        <w:jc w:val="both"/>
        <w:rPr>
          <w:rFonts w:ascii="Palatino Linotype" w:hAnsi="Palatino Linotype" w:cs="Arial"/>
          <w:i/>
          <w:color w:val="000000" w:themeColor="text1"/>
          <w:sz w:val="22"/>
          <w:szCs w:val="22"/>
        </w:rPr>
      </w:pPr>
      <w:r w:rsidRPr="0040193A">
        <w:rPr>
          <w:rFonts w:ascii="Palatino Linotype" w:hAnsi="Palatino Linotype" w:cs="Arial"/>
          <w:i/>
          <w:color w:val="000000" w:themeColor="text1"/>
          <w:sz w:val="22"/>
          <w:szCs w:val="22"/>
        </w:rPr>
        <w:t xml:space="preserve">Tres representantes del Gobierno Estatal designados por el Gobernador, uno de los cuales será el titular de la Secretaría de Educación del Estado, </w:t>
      </w:r>
      <w:r w:rsidR="009C31DB" w:rsidRPr="0040193A">
        <w:rPr>
          <w:rFonts w:ascii="Palatino Linotype" w:hAnsi="Palatino Linotype" w:cs="Arial"/>
          <w:i/>
          <w:color w:val="000000" w:themeColor="text1"/>
          <w:sz w:val="22"/>
          <w:szCs w:val="22"/>
        </w:rPr>
        <w:t>quien</w:t>
      </w:r>
      <w:r w:rsidRPr="0040193A">
        <w:rPr>
          <w:rFonts w:ascii="Palatino Linotype" w:hAnsi="Palatino Linotype" w:cs="Arial"/>
          <w:i/>
          <w:color w:val="000000" w:themeColor="text1"/>
          <w:sz w:val="22"/>
          <w:szCs w:val="22"/>
        </w:rPr>
        <w:t xml:space="preserve"> lo presidirá:</w:t>
      </w:r>
    </w:p>
    <w:p w14:paraId="17907822" w14:textId="739A64CC" w:rsidR="0040193A" w:rsidRPr="0040193A" w:rsidRDefault="0040193A" w:rsidP="0040193A">
      <w:pPr>
        <w:pStyle w:val="Prrafodelista"/>
        <w:numPr>
          <w:ilvl w:val="0"/>
          <w:numId w:val="38"/>
        </w:numPr>
        <w:ind w:left="1134" w:right="850" w:hanging="141"/>
        <w:jc w:val="both"/>
        <w:rPr>
          <w:rFonts w:ascii="Palatino Linotype" w:hAnsi="Palatino Linotype" w:cs="Arial"/>
          <w:i/>
          <w:color w:val="000000" w:themeColor="text1"/>
          <w:sz w:val="22"/>
          <w:szCs w:val="22"/>
        </w:rPr>
      </w:pPr>
      <w:r w:rsidRPr="0040193A">
        <w:rPr>
          <w:rFonts w:ascii="Palatino Linotype" w:hAnsi="Palatino Linotype" w:cs="Arial"/>
          <w:i/>
          <w:color w:val="000000" w:themeColor="text1"/>
          <w:sz w:val="22"/>
          <w:szCs w:val="22"/>
        </w:rPr>
        <w:t>Cuatro representantes del Gobierno Federal designados por el Secretario de Educación Pública;</w:t>
      </w:r>
    </w:p>
    <w:p w14:paraId="77CC4C5C" w14:textId="79B0B848" w:rsidR="0040193A" w:rsidRPr="0040193A" w:rsidRDefault="0040193A" w:rsidP="0040193A">
      <w:pPr>
        <w:pStyle w:val="Prrafodelista"/>
        <w:numPr>
          <w:ilvl w:val="0"/>
          <w:numId w:val="38"/>
        </w:numPr>
        <w:ind w:left="1134" w:right="850" w:hanging="141"/>
        <w:jc w:val="both"/>
        <w:rPr>
          <w:rFonts w:ascii="Palatino Linotype" w:hAnsi="Palatino Linotype" w:cs="Arial"/>
          <w:i/>
          <w:color w:val="000000" w:themeColor="text1"/>
          <w:sz w:val="22"/>
          <w:szCs w:val="22"/>
        </w:rPr>
      </w:pPr>
      <w:r w:rsidRPr="0040193A">
        <w:rPr>
          <w:rFonts w:ascii="Palatino Linotype" w:hAnsi="Palatino Linotype" w:cs="Arial"/>
          <w:i/>
          <w:color w:val="000000" w:themeColor="text1"/>
          <w:sz w:val="22"/>
          <w:szCs w:val="22"/>
        </w:rPr>
        <w:t>Un representante del Municipio en que se ubique la Universidad designado por el Ayuntamiento;</w:t>
      </w:r>
    </w:p>
    <w:p w14:paraId="36FBBA65" w14:textId="72C50BE3" w:rsidR="0040193A" w:rsidRPr="0040193A" w:rsidRDefault="0040193A" w:rsidP="0040193A">
      <w:pPr>
        <w:pStyle w:val="Prrafodelista"/>
        <w:numPr>
          <w:ilvl w:val="0"/>
          <w:numId w:val="38"/>
        </w:numPr>
        <w:ind w:left="1134" w:right="850" w:hanging="141"/>
        <w:jc w:val="both"/>
        <w:rPr>
          <w:rFonts w:ascii="Palatino Linotype" w:hAnsi="Palatino Linotype" w:cs="Arial"/>
          <w:i/>
          <w:color w:val="000000" w:themeColor="text1"/>
          <w:sz w:val="22"/>
          <w:szCs w:val="22"/>
        </w:rPr>
      </w:pPr>
      <w:r w:rsidRPr="0040193A">
        <w:rPr>
          <w:rFonts w:ascii="Palatino Linotype" w:hAnsi="Palatino Linotype" w:cs="Arial"/>
          <w:i/>
          <w:color w:val="000000" w:themeColor="text1"/>
          <w:sz w:val="22"/>
          <w:szCs w:val="22"/>
        </w:rPr>
        <w:t>Tres miembros distinguidos de la vida social, científica y económica del país invitados a propuesta del órgano</w:t>
      </w:r>
      <w:r w:rsidR="009C31DB">
        <w:rPr>
          <w:rFonts w:ascii="Palatino Linotype" w:hAnsi="Palatino Linotype" w:cs="Arial"/>
          <w:i/>
          <w:color w:val="000000" w:themeColor="text1"/>
          <w:sz w:val="22"/>
          <w:szCs w:val="22"/>
        </w:rPr>
        <w:t xml:space="preserve"> </w:t>
      </w:r>
      <w:r w:rsidRPr="0040193A">
        <w:rPr>
          <w:rFonts w:ascii="Palatino Linotype" w:hAnsi="Palatino Linotype" w:cs="Arial"/>
          <w:i/>
          <w:color w:val="000000" w:themeColor="text1"/>
          <w:sz w:val="22"/>
          <w:szCs w:val="22"/>
        </w:rPr>
        <w:t>de gobierno de la Universidad;</w:t>
      </w:r>
    </w:p>
    <w:p w14:paraId="3CB663F6" w14:textId="0EFBF3CF" w:rsidR="0040193A" w:rsidRPr="0040193A" w:rsidRDefault="0040193A" w:rsidP="0040193A">
      <w:pPr>
        <w:pStyle w:val="Prrafodelista"/>
        <w:numPr>
          <w:ilvl w:val="0"/>
          <w:numId w:val="38"/>
        </w:numPr>
        <w:ind w:left="1134" w:right="850" w:hanging="141"/>
        <w:jc w:val="both"/>
        <w:rPr>
          <w:rFonts w:ascii="Palatino Linotype" w:hAnsi="Palatino Linotype" w:cs="Arial"/>
          <w:i/>
          <w:color w:val="000000" w:themeColor="text1"/>
          <w:sz w:val="22"/>
          <w:szCs w:val="22"/>
        </w:rPr>
      </w:pPr>
      <w:r w:rsidRPr="0040193A">
        <w:rPr>
          <w:rFonts w:ascii="Palatino Linotype" w:hAnsi="Palatino Linotype" w:cs="Arial"/>
          <w:i/>
          <w:color w:val="000000" w:themeColor="text1"/>
          <w:sz w:val="22"/>
          <w:szCs w:val="22"/>
        </w:rPr>
        <w:t xml:space="preserve">Un Secretario, que será designado por la Junta Directiva a propuesta de su Presidente, </w:t>
      </w:r>
      <w:r w:rsidR="009C31DB" w:rsidRPr="0040193A">
        <w:rPr>
          <w:rFonts w:ascii="Palatino Linotype" w:hAnsi="Palatino Linotype" w:cs="Arial"/>
          <w:i/>
          <w:color w:val="000000" w:themeColor="text1"/>
          <w:sz w:val="22"/>
          <w:szCs w:val="22"/>
        </w:rPr>
        <w:t>quien</w:t>
      </w:r>
      <w:r w:rsidR="009C31DB">
        <w:rPr>
          <w:rFonts w:ascii="Palatino Linotype" w:hAnsi="Palatino Linotype" w:cs="Arial"/>
          <w:i/>
          <w:color w:val="000000" w:themeColor="text1"/>
          <w:sz w:val="22"/>
          <w:szCs w:val="22"/>
        </w:rPr>
        <w:t xml:space="preserve"> participará</w:t>
      </w:r>
      <w:r w:rsidRPr="0040193A">
        <w:rPr>
          <w:rFonts w:ascii="Palatino Linotype" w:hAnsi="Palatino Linotype" w:cs="Arial"/>
          <w:i/>
          <w:color w:val="000000" w:themeColor="text1"/>
          <w:sz w:val="22"/>
          <w:szCs w:val="22"/>
        </w:rPr>
        <w:t xml:space="preserve"> con voz pero sin voto;</w:t>
      </w:r>
    </w:p>
    <w:p w14:paraId="2F64BBEF" w14:textId="51FE3467" w:rsidR="0040193A" w:rsidRDefault="0040193A" w:rsidP="0040193A">
      <w:pPr>
        <w:pStyle w:val="Prrafodelista"/>
        <w:numPr>
          <w:ilvl w:val="0"/>
          <w:numId w:val="38"/>
        </w:numPr>
        <w:ind w:left="1134" w:right="850" w:hanging="141"/>
        <w:jc w:val="both"/>
        <w:rPr>
          <w:rFonts w:ascii="Palatino Linotype" w:hAnsi="Palatino Linotype" w:cs="Arial"/>
          <w:i/>
          <w:color w:val="000000" w:themeColor="text1"/>
          <w:sz w:val="22"/>
          <w:szCs w:val="22"/>
        </w:rPr>
      </w:pPr>
      <w:r w:rsidRPr="0040193A">
        <w:rPr>
          <w:rFonts w:ascii="Palatino Linotype" w:hAnsi="Palatino Linotype" w:cs="Arial"/>
          <w:i/>
          <w:color w:val="000000" w:themeColor="text1"/>
          <w:sz w:val="22"/>
          <w:szCs w:val="22"/>
        </w:rPr>
        <w:t xml:space="preserve">Un comisario que será el </w:t>
      </w:r>
      <w:r w:rsidR="009C31DB" w:rsidRPr="0040193A">
        <w:rPr>
          <w:rFonts w:ascii="Palatino Linotype" w:hAnsi="Palatino Linotype" w:cs="Arial"/>
          <w:i/>
          <w:color w:val="000000" w:themeColor="text1"/>
          <w:sz w:val="22"/>
          <w:szCs w:val="22"/>
        </w:rPr>
        <w:t>representante</w:t>
      </w:r>
      <w:r w:rsidRPr="0040193A">
        <w:rPr>
          <w:rFonts w:ascii="Palatino Linotype" w:hAnsi="Palatino Linotype" w:cs="Arial"/>
          <w:i/>
          <w:color w:val="000000" w:themeColor="text1"/>
          <w:sz w:val="22"/>
          <w:szCs w:val="22"/>
        </w:rPr>
        <w:t xml:space="preserve"> de la Secretaria de la </w:t>
      </w:r>
      <w:r w:rsidR="009C31DB" w:rsidRPr="0040193A">
        <w:rPr>
          <w:rFonts w:ascii="Palatino Linotype" w:hAnsi="Palatino Linotype" w:cs="Arial"/>
          <w:i/>
          <w:color w:val="000000" w:themeColor="text1"/>
          <w:sz w:val="22"/>
          <w:szCs w:val="22"/>
        </w:rPr>
        <w:t>Contraloría</w:t>
      </w:r>
      <w:r w:rsidRPr="0040193A">
        <w:rPr>
          <w:rFonts w:ascii="Palatino Linotype" w:hAnsi="Palatino Linotype" w:cs="Arial"/>
          <w:i/>
          <w:color w:val="000000" w:themeColor="text1"/>
          <w:sz w:val="22"/>
          <w:szCs w:val="22"/>
        </w:rPr>
        <w:t xml:space="preserve"> quie</w:t>
      </w:r>
      <w:r w:rsidR="00296B0E">
        <w:rPr>
          <w:rFonts w:ascii="Palatino Linotype" w:hAnsi="Palatino Linotype" w:cs="Arial"/>
          <w:i/>
          <w:color w:val="000000" w:themeColor="text1"/>
          <w:sz w:val="22"/>
          <w:szCs w:val="22"/>
        </w:rPr>
        <w:t>n</w:t>
      </w:r>
      <w:r w:rsidRPr="0040193A">
        <w:rPr>
          <w:rFonts w:ascii="Palatino Linotype" w:hAnsi="Palatino Linotype" w:cs="Arial"/>
          <w:i/>
          <w:color w:val="000000" w:themeColor="text1"/>
          <w:sz w:val="22"/>
          <w:szCs w:val="22"/>
        </w:rPr>
        <w:t xml:space="preserve"> participar</w:t>
      </w:r>
      <w:r w:rsidR="00296B0E">
        <w:rPr>
          <w:rFonts w:ascii="Palatino Linotype" w:hAnsi="Palatino Linotype" w:cs="Arial"/>
          <w:i/>
          <w:color w:val="000000" w:themeColor="text1"/>
          <w:sz w:val="22"/>
          <w:szCs w:val="22"/>
        </w:rPr>
        <w:t>á</w:t>
      </w:r>
      <w:r w:rsidRPr="0040193A">
        <w:rPr>
          <w:rFonts w:ascii="Palatino Linotype" w:hAnsi="Palatino Linotype" w:cs="Arial"/>
          <w:i/>
          <w:color w:val="000000" w:themeColor="text1"/>
          <w:sz w:val="22"/>
          <w:szCs w:val="22"/>
        </w:rPr>
        <w:t xml:space="preserve"> con voz pero sin voto</w:t>
      </w:r>
      <w:r>
        <w:rPr>
          <w:rFonts w:ascii="Palatino Linotype" w:hAnsi="Palatino Linotype" w:cs="Arial"/>
          <w:i/>
          <w:color w:val="000000" w:themeColor="text1"/>
          <w:sz w:val="22"/>
          <w:szCs w:val="22"/>
        </w:rPr>
        <w:t>.</w:t>
      </w:r>
    </w:p>
    <w:p w14:paraId="26CA22E8" w14:textId="4CA37289" w:rsidR="0040193A" w:rsidRPr="0040193A" w:rsidRDefault="0040193A" w:rsidP="0040193A">
      <w:pPr>
        <w:pStyle w:val="Prrafodelista"/>
        <w:ind w:left="1134" w:right="850"/>
        <w:jc w:val="both"/>
        <w:rPr>
          <w:rFonts w:ascii="Palatino Linotype" w:hAnsi="Palatino Linotype" w:cs="Arial"/>
          <w:i/>
          <w:color w:val="000000" w:themeColor="text1"/>
          <w:sz w:val="22"/>
          <w:szCs w:val="22"/>
        </w:rPr>
      </w:pPr>
    </w:p>
    <w:p w14:paraId="1C2745A5" w14:textId="4F3C9F8A" w:rsidR="0040193A" w:rsidRPr="0040193A" w:rsidRDefault="0040193A" w:rsidP="0040193A">
      <w:pPr>
        <w:spacing w:line="240" w:lineRule="auto"/>
        <w:ind w:left="851" w:right="850"/>
        <w:jc w:val="both"/>
        <w:rPr>
          <w:rFonts w:ascii="Palatino Linotype" w:hAnsi="Palatino Linotype" w:cs="Arial"/>
          <w:i/>
          <w:color w:val="000000" w:themeColor="text1"/>
        </w:rPr>
      </w:pPr>
      <w:r w:rsidRPr="0040193A">
        <w:rPr>
          <w:rFonts w:ascii="Palatino Linotype" w:hAnsi="Palatino Linotype" w:cs="Arial"/>
          <w:i/>
          <w:color w:val="000000" w:themeColor="text1"/>
        </w:rPr>
        <w:t>Los miembros de la Junta podrán ser removidos de su cargo por quien los designe.</w:t>
      </w:r>
    </w:p>
    <w:p w14:paraId="7FF403A4" w14:textId="414BAD9F" w:rsidR="0040193A" w:rsidRPr="0040193A" w:rsidRDefault="0040193A" w:rsidP="0040193A">
      <w:pPr>
        <w:spacing w:line="240" w:lineRule="auto"/>
        <w:ind w:left="851" w:right="850"/>
        <w:jc w:val="both"/>
        <w:rPr>
          <w:rFonts w:ascii="Palatino Linotype" w:hAnsi="Palatino Linotype" w:cs="Arial"/>
          <w:i/>
          <w:color w:val="000000" w:themeColor="text1"/>
        </w:rPr>
      </w:pPr>
      <w:r w:rsidRPr="0040193A">
        <w:rPr>
          <w:rFonts w:ascii="Palatino Linotype" w:hAnsi="Palatino Linotype" w:cs="Arial"/>
          <w:i/>
          <w:color w:val="000000" w:themeColor="text1"/>
        </w:rPr>
        <w:t>Los representantes referidos en la fracción IV durarán</w:t>
      </w:r>
      <w:r w:rsidR="009C31DB">
        <w:rPr>
          <w:rFonts w:ascii="Palatino Linotype" w:hAnsi="Palatino Linotype" w:cs="Arial"/>
          <w:i/>
          <w:color w:val="000000" w:themeColor="text1"/>
        </w:rPr>
        <w:t xml:space="preserve"> </w:t>
      </w:r>
      <w:r w:rsidRPr="0040193A">
        <w:rPr>
          <w:rFonts w:ascii="Palatino Linotype" w:hAnsi="Palatino Linotype" w:cs="Arial"/>
          <w:i/>
          <w:color w:val="000000" w:themeColor="text1"/>
        </w:rPr>
        <w:t xml:space="preserve">en </w:t>
      </w:r>
      <w:proofErr w:type="spellStart"/>
      <w:r w:rsidRPr="0040193A">
        <w:rPr>
          <w:rFonts w:ascii="Palatino Linotype" w:hAnsi="Palatino Linotype" w:cs="Arial"/>
          <w:i/>
          <w:color w:val="000000" w:themeColor="text1"/>
        </w:rPr>
        <w:t>en</w:t>
      </w:r>
      <w:proofErr w:type="spellEnd"/>
      <w:r w:rsidRPr="0040193A">
        <w:rPr>
          <w:rFonts w:ascii="Palatino Linotype" w:hAnsi="Palatino Linotype" w:cs="Arial"/>
          <w:i/>
          <w:color w:val="000000" w:themeColor="text1"/>
        </w:rPr>
        <w:t xml:space="preserve"> su cargo tres años pudien</w:t>
      </w:r>
      <w:r w:rsidR="009C31DB">
        <w:rPr>
          <w:rFonts w:ascii="Palatino Linotype" w:hAnsi="Palatino Linotype" w:cs="Arial"/>
          <w:i/>
          <w:color w:val="000000" w:themeColor="text1"/>
        </w:rPr>
        <w:t>d</w:t>
      </w:r>
      <w:r w:rsidRPr="0040193A">
        <w:rPr>
          <w:rFonts w:ascii="Palatino Linotype" w:hAnsi="Palatino Linotype" w:cs="Arial"/>
          <w:i/>
          <w:color w:val="000000" w:themeColor="text1"/>
        </w:rPr>
        <w:t>o ser confirmados por un periodo igual.</w:t>
      </w:r>
    </w:p>
    <w:p w14:paraId="77A7E183" w14:textId="0A39E3F4" w:rsidR="0040193A" w:rsidRPr="0040193A" w:rsidRDefault="0040193A" w:rsidP="0040193A">
      <w:pPr>
        <w:spacing w:line="240" w:lineRule="auto"/>
        <w:ind w:left="851" w:right="850"/>
        <w:jc w:val="both"/>
        <w:rPr>
          <w:rFonts w:ascii="Palatino Linotype" w:hAnsi="Palatino Linotype" w:cs="Arial"/>
          <w:i/>
          <w:color w:val="000000" w:themeColor="text1"/>
        </w:rPr>
      </w:pPr>
      <w:r w:rsidRPr="0040193A">
        <w:rPr>
          <w:rFonts w:ascii="Palatino Linotype" w:hAnsi="Palatino Linotype" w:cs="Arial"/>
          <w:i/>
          <w:color w:val="000000" w:themeColor="text1"/>
        </w:rPr>
        <w:t>Cada miembro propietario, con excepción de los mencionados en la fracción IV, nombrara un suplente, quien en ausencia de aquel fungirá con voz y voto.</w:t>
      </w:r>
    </w:p>
    <w:p w14:paraId="54ACF4D8" w14:textId="2014B7B9" w:rsidR="0040193A" w:rsidRPr="0040193A" w:rsidRDefault="0040193A" w:rsidP="0040193A">
      <w:pPr>
        <w:spacing w:line="240" w:lineRule="auto"/>
        <w:ind w:left="851" w:right="850"/>
        <w:jc w:val="both"/>
        <w:rPr>
          <w:rFonts w:ascii="Palatino Linotype" w:hAnsi="Palatino Linotype" w:cs="Arial"/>
          <w:i/>
          <w:color w:val="000000" w:themeColor="text1"/>
        </w:rPr>
      </w:pPr>
      <w:r w:rsidRPr="0040193A">
        <w:rPr>
          <w:rFonts w:ascii="Palatino Linotype" w:hAnsi="Palatino Linotype" w:cs="Arial"/>
          <w:i/>
          <w:color w:val="000000" w:themeColor="text1"/>
        </w:rPr>
        <w:t>Los integrantes de la Junta Directiva tendrán derecho de voz y voto con excepción del Secretario y Comisario, quienes solo tendrán derecho a voz.</w:t>
      </w:r>
    </w:p>
    <w:p w14:paraId="55D90428" w14:textId="06EE8713" w:rsidR="0040193A" w:rsidRPr="0040193A" w:rsidRDefault="0040193A" w:rsidP="0040193A">
      <w:pPr>
        <w:spacing w:line="240" w:lineRule="auto"/>
        <w:ind w:left="851" w:right="850"/>
        <w:jc w:val="both"/>
        <w:rPr>
          <w:rFonts w:ascii="Palatino Linotype" w:hAnsi="Palatino Linotype" w:cs="Arial"/>
          <w:i/>
          <w:color w:val="000000" w:themeColor="text1"/>
        </w:rPr>
      </w:pPr>
      <w:r w:rsidRPr="0040193A">
        <w:rPr>
          <w:rFonts w:ascii="Palatino Linotype" w:hAnsi="Palatino Linotype" w:cs="Arial"/>
          <w:i/>
          <w:color w:val="000000" w:themeColor="text1"/>
        </w:rPr>
        <w:t>…</w:t>
      </w:r>
    </w:p>
    <w:p w14:paraId="07C09941" w14:textId="102BEDA8" w:rsidR="0040193A" w:rsidRPr="0040193A" w:rsidRDefault="0040193A" w:rsidP="0040193A">
      <w:pPr>
        <w:spacing w:line="240" w:lineRule="auto"/>
        <w:ind w:left="851" w:right="850"/>
        <w:jc w:val="both"/>
        <w:rPr>
          <w:rFonts w:ascii="Palatino Linotype" w:hAnsi="Palatino Linotype" w:cs="Arial"/>
          <w:i/>
          <w:color w:val="000000" w:themeColor="text1"/>
        </w:rPr>
      </w:pPr>
      <w:r w:rsidRPr="009C31DB">
        <w:rPr>
          <w:rFonts w:ascii="Palatino Linotype" w:hAnsi="Palatino Linotype" w:cs="Arial"/>
          <w:b/>
          <w:i/>
          <w:color w:val="000000" w:themeColor="text1"/>
        </w:rPr>
        <w:t>Artículo 11</w:t>
      </w:r>
      <w:r w:rsidRPr="0040193A">
        <w:rPr>
          <w:rFonts w:ascii="Palatino Linotype" w:hAnsi="Palatino Linotype" w:cs="Arial"/>
          <w:i/>
          <w:color w:val="000000" w:themeColor="text1"/>
        </w:rPr>
        <w:t xml:space="preserve">.- La Junta Directiva sesionará válidamente con la asistencia de más de la mitad de sus miembros, siempre que entre ellos se encuentre el presidente y sus resoluciones se tomaran por el voto de la mayoría de los miembros presentes, excepto </w:t>
      </w:r>
      <w:r w:rsidRPr="0040193A">
        <w:rPr>
          <w:rFonts w:ascii="Palatino Linotype" w:hAnsi="Palatino Linotype" w:cs="Arial"/>
          <w:i/>
          <w:color w:val="000000" w:themeColor="text1"/>
        </w:rPr>
        <w:lastRenderedPageBreak/>
        <w:t>que una disposición legal o reglamentaria establezca una mayoría calificada. El Presidente tendrá voto de calidad.</w:t>
      </w:r>
    </w:p>
    <w:p w14:paraId="6A196880" w14:textId="77777777" w:rsidR="0040193A" w:rsidRDefault="0040193A" w:rsidP="00001390">
      <w:pPr>
        <w:spacing w:after="0" w:line="360" w:lineRule="auto"/>
        <w:jc w:val="both"/>
        <w:rPr>
          <w:rFonts w:ascii="Palatino Linotype" w:hAnsi="Palatino Linotype" w:cs="Arial"/>
          <w:color w:val="000000" w:themeColor="text1"/>
          <w:sz w:val="24"/>
          <w:szCs w:val="24"/>
        </w:rPr>
      </w:pPr>
    </w:p>
    <w:p w14:paraId="577E7713" w14:textId="63F44407" w:rsidR="00011117" w:rsidRDefault="0005095D" w:rsidP="0000139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los fundamentos citados, se puede sustentar que en efecto </w:t>
      </w:r>
      <w:r w:rsidR="00AD3DD6">
        <w:rPr>
          <w:rFonts w:ascii="Palatino Linotype" w:hAnsi="Palatino Linotype" w:cs="Arial"/>
          <w:color w:val="000000" w:themeColor="text1"/>
          <w:sz w:val="24"/>
          <w:szCs w:val="24"/>
        </w:rPr>
        <w:t>e</w:t>
      </w:r>
      <w:r>
        <w:rPr>
          <w:rFonts w:ascii="Palatino Linotype" w:hAnsi="Palatino Linotype" w:cs="Arial"/>
          <w:color w:val="000000" w:themeColor="text1"/>
          <w:sz w:val="24"/>
          <w:szCs w:val="24"/>
        </w:rPr>
        <w:t xml:space="preserve">l Órgano de Gobierno denominado Junta Directiva, se encontrará integrado por </w:t>
      </w:r>
      <w:r w:rsidR="00AD3DD6">
        <w:rPr>
          <w:rFonts w:ascii="Palatino Linotype" w:hAnsi="Palatino Linotype" w:cs="Arial"/>
          <w:color w:val="000000" w:themeColor="text1"/>
          <w:sz w:val="24"/>
          <w:szCs w:val="24"/>
        </w:rPr>
        <w:t xml:space="preserve">tres representantes del Gobierno Estatal, </w:t>
      </w:r>
      <w:r w:rsidR="00BA3E74">
        <w:rPr>
          <w:rFonts w:ascii="Palatino Linotype" w:hAnsi="Palatino Linotype" w:cs="Arial"/>
          <w:color w:val="000000" w:themeColor="text1"/>
          <w:sz w:val="24"/>
          <w:szCs w:val="24"/>
        </w:rPr>
        <w:t>cuatro</w:t>
      </w:r>
      <w:r w:rsidR="00AD3DD6">
        <w:rPr>
          <w:rFonts w:ascii="Palatino Linotype" w:hAnsi="Palatino Linotype" w:cs="Arial"/>
          <w:color w:val="000000" w:themeColor="text1"/>
          <w:sz w:val="24"/>
          <w:szCs w:val="24"/>
        </w:rPr>
        <w:t xml:space="preserve"> del Gobierno Federal, un representante del Municipio, </w:t>
      </w:r>
      <w:r w:rsidR="00D53F6B">
        <w:rPr>
          <w:rFonts w:ascii="Palatino Linotype" w:hAnsi="Palatino Linotype" w:cs="Arial"/>
          <w:color w:val="000000" w:themeColor="text1"/>
          <w:sz w:val="24"/>
          <w:szCs w:val="24"/>
        </w:rPr>
        <w:t xml:space="preserve">un </w:t>
      </w:r>
      <w:r w:rsidR="00D53F6B" w:rsidRPr="00D53F6B">
        <w:rPr>
          <w:rFonts w:ascii="Palatino Linotype" w:hAnsi="Palatino Linotype" w:cs="Arial"/>
          <w:color w:val="000000" w:themeColor="text1"/>
          <w:sz w:val="24"/>
          <w:szCs w:val="24"/>
        </w:rPr>
        <w:t>mie</w:t>
      </w:r>
      <w:r w:rsidR="00BA3E74">
        <w:rPr>
          <w:rFonts w:ascii="Palatino Linotype" w:hAnsi="Palatino Linotype" w:cs="Arial"/>
          <w:color w:val="000000" w:themeColor="text1"/>
          <w:sz w:val="24"/>
          <w:szCs w:val="24"/>
        </w:rPr>
        <w:t>m</w:t>
      </w:r>
      <w:r w:rsidR="00D53F6B" w:rsidRPr="00D53F6B">
        <w:rPr>
          <w:rFonts w:ascii="Palatino Linotype" w:hAnsi="Palatino Linotype" w:cs="Arial"/>
          <w:color w:val="000000" w:themeColor="text1"/>
          <w:sz w:val="24"/>
          <w:szCs w:val="24"/>
        </w:rPr>
        <w:t>bro de la vida social, científica y económica</w:t>
      </w:r>
      <w:r w:rsidR="00BA3E74">
        <w:rPr>
          <w:rFonts w:ascii="Palatino Linotype" w:hAnsi="Palatino Linotype" w:cs="Arial"/>
          <w:color w:val="000000" w:themeColor="text1"/>
          <w:sz w:val="24"/>
          <w:szCs w:val="24"/>
        </w:rPr>
        <w:t xml:space="preserve">, un Secretario y un Comisario, dando un total de diez integrantes, ahora bien por otro lado el artículo 11 del mismo ordenamiento legal, establece que para que se pueda llevar a cabo una sesión deberá acreditarse la </w:t>
      </w:r>
      <w:r w:rsidR="00657605">
        <w:rPr>
          <w:rFonts w:ascii="Palatino Linotype" w:hAnsi="Palatino Linotype" w:cs="Arial"/>
          <w:color w:val="000000" w:themeColor="text1"/>
          <w:sz w:val="24"/>
          <w:szCs w:val="24"/>
        </w:rPr>
        <w:t xml:space="preserve">participación </w:t>
      </w:r>
      <w:r w:rsidR="00BA3E74">
        <w:rPr>
          <w:rFonts w:ascii="Palatino Linotype" w:hAnsi="Palatino Linotype" w:cs="Arial"/>
          <w:color w:val="000000" w:themeColor="text1"/>
          <w:sz w:val="24"/>
          <w:szCs w:val="24"/>
        </w:rPr>
        <w:t xml:space="preserve">de </w:t>
      </w:r>
      <w:r w:rsidR="00657605">
        <w:rPr>
          <w:rFonts w:ascii="Palatino Linotype" w:hAnsi="Palatino Linotype" w:cs="Arial"/>
          <w:color w:val="000000" w:themeColor="text1"/>
          <w:sz w:val="24"/>
          <w:szCs w:val="24"/>
        </w:rPr>
        <w:t>más</w:t>
      </w:r>
      <w:r w:rsidR="00BA3E74">
        <w:rPr>
          <w:rFonts w:ascii="Palatino Linotype" w:hAnsi="Palatino Linotype" w:cs="Arial"/>
          <w:color w:val="000000" w:themeColor="text1"/>
          <w:sz w:val="24"/>
          <w:szCs w:val="24"/>
        </w:rPr>
        <w:t xml:space="preserve"> de la mitad de los </w:t>
      </w:r>
      <w:r w:rsidR="00657605">
        <w:rPr>
          <w:rFonts w:ascii="Palatino Linotype" w:hAnsi="Palatino Linotype" w:cs="Arial"/>
          <w:color w:val="000000" w:themeColor="text1"/>
          <w:sz w:val="24"/>
          <w:szCs w:val="24"/>
        </w:rPr>
        <w:t>integrantes, siempre y cuando se encuentre el Presidente, siendo este el Titular de la Secretaria de Educación del Estado de México o bien su suplente.</w:t>
      </w:r>
    </w:p>
    <w:p w14:paraId="6A2D3918" w14:textId="77777777" w:rsidR="00657605" w:rsidRDefault="00657605" w:rsidP="00001390">
      <w:pPr>
        <w:spacing w:after="0" w:line="360" w:lineRule="auto"/>
        <w:jc w:val="both"/>
        <w:rPr>
          <w:rFonts w:ascii="Palatino Linotype" w:hAnsi="Palatino Linotype" w:cs="Arial"/>
          <w:color w:val="000000" w:themeColor="text1"/>
          <w:sz w:val="24"/>
          <w:szCs w:val="24"/>
        </w:rPr>
      </w:pPr>
    </w:p>
    <w:p w14:paraId="29AAEE58" w14:textId="2515029B" w:rsidR="00011117" w:rsidRDefault="00657605" w:rsidP="0000139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Bajo esta óptica, se advierte que la lis</w:t>
      </w:r>
      <w:r w:rsidR="00250DC4">
        <w:rPr>
          <w:rFonts w:ascii="Palatino Linotype" w:hAnsi="Palatino Linotype" w:cs="Arial"/>
          <w:color w:val="000000" w:themeColor="text1"/>
          <w:sz w:val="24"/>
          <w:szCs w:val="24"/>
        </w:rPr>
        <w:t>ta de asistencia que proporcionó</w:t>
      </w:r>
      <w:r>
        <w:rPr>
          <w:rFonts w:ascii="Palatino Linotype" w:hAnsi="Palatino Linotype" w:cs="Arial"/>
          <w:color w:val="000000" w:themeColor="text1"/>
          <w:sz w:val="24"/>
          <w:szCs w:val="24"/>
        </w:rPr>
        <w:t xml:space="preserve"> el Sujeto Obligado en la etapa de manifestaciones cumple con lo mínimo establecido en los preceptos legales, puesto que la sesión se llevó a cabo con la participación de siete integrantes, por ende las </w:t>
      </w:r>
      <w:r w:rsidR="00250DC4">
        <w:rPr>
          <w:rFonts w:ascii="Palatino Linotype" w:hAnsi="Palatino Linotype" w:cs="Arial"/>
          <w:color w:val="000000" w:themeColor="text1"/>
          <w:sz w:val="24"/>
          <w:szCs w:val="24"/>
        </w:rPr>
        <w:t>lista de asistencia que mencionó</w:t>
      </w:r>
      <w:r>
        <w:rPr>
          <w:rFonts w:ascii="Palatino Linotype" w:hAnsi="Palatino Linotype" w:cs="Arial"/>
          <w:color w:val="000000" w:themeColor="text1"/>
          <w:sz w:val="24"/>
          <w:szCs w:val="24"/>
        </w:rPr>
        <w:t xml:space="preserve"> el Recurrente en sus mo</w:t>
      </w:r>
      <w:r w:rsidR="00D21F03">
        <w:rPr>
          <w:rFonts w:ascii="Palatino Linotype" w:hAnsi="Palatino Linotype" w:cs="Arial"/>
          <w:color w:val="000000" w:themeColor="text1"/>
          <w:sz w:val="24"/>
          <w:szCs w:val="24"/>
        </w:rPr>
        <w:t>tivos de inconformidad la cual no se encontraba integrada en la carpeta de la Sexagésima Sesión Ordinaria de la Junta Directiva se da por colmada.</w:t>
      </w:r>
    </w:p>
    <w:p w14:paraId="7C1292E1" w14:textId="77777777" w:rsidR="00D21F03" w:rsidRDefault="00D21F03" w:rsidP="00001390">
      <w:pPr>
        <w:spacing w:after="0" w:line="360" w:lineRule="auto"/>
        <w:jc w:val="both"/>
        <w:rPr>
          <w:rFonts w:ascii="Palatino Linotype" w:hAnsi="Palatino Linotype" w:cs="Arial"/>
          <w:color w:val="000000" w:themeColor="text1"/>
          <w:sz w:val="24"/>
          <w:szCs w:val="24"/>
        </w:rPr>
      </w:pPr>
    </w:p>
    <w:p w14:paraId="1D13D420" w14:textId="687C3118" w:rsidR="00250DC4" w:rsidRDefault="00D21F03" w:rsidP="00001390">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cs="Arial"/>
          <w:color w:val="000000" w:themeColor="text1"/>
          <w:sz w:val="24"/>
          <w:szCs w:val="24"/>
        </w:rPr>
        <w:t xml:space="preserve">Ahora bien el siguiente punto a analizar es el correspondiente a la </w:t>
      </w:r>
      <w:r w:rsidR="00250DC4">
        <w:rPr>
          <w:rFonts w:ascii="Palatino Linotype" w:hAnsi="Palatino Linotype" w:cs="Arial"/>
          <w:color w:val="000000" w:themeColor="text1"/>
          <w:sz w:val="24"/>
          <w:szCs w:val="24"/>
        </w:rPr>
        <w:t>versión pública de la carpeta, el Recurrente manifiesta que “…</w:t>
      </w:r>
      <w:r w:rsidR="00250DC4" w:rsidRPr="00B04887">
        <w:rPr>
          <w:rFonts w:ascii="Palatino Linotype" w:eastAsia="Times New Roman" w:hAnsi="Palatino Linotype" w:cs="Times New Roman"/>
          <w:i/>
          <w:lang w:eastAsia="es-MX"/>
        </w:rPr>
        <w:t xml:space="preserve">aun y cuando sean datos personales, no </w:t>
      </w:r>
      <w:proofErr w:type="spellStart"/>
      <w:r w:rsidR="00250DC4" w:rsidRPr="00B04887">
        <w:rPr>
          <w:rFonts w:ascii="Palatino Linotype" w:eastAsia="Times New Roman" w:hAnsi="Palatino Linotype" w:cs="Times New Roman"/>
          <w:i/>
          <w:lang w:eastAsia="es-MX"/>
        </w:rPr>
        <w:t>esta</w:t>
      </w:r>
      <w:proofErr w:type="spellEnd"/>
      <w:r w:rsidR="00250DC4" w:rsidRPr="00B04887">
        <w:rPr>
          <w:rFonts w:ascii="Palatino Linotype" w:eastAsia="Times New Roman" w:hAnsi="Palatino Linotype" w:cs="Times New Roman"/>
          <w:i/>
          <w:lang w:eastAsia="es-MX"/>
        </w:rPr>
        <w:t xml:space="preserve"> testada la carpeta</w:t>
      </w:r>
      <w:r w:rsidR="00250DC4">
        <w:rPr>
          <w:rFonts w:ascii="Palatino Linotype" w:eastAsia="Times New Roman" w:hAnsi="Palatino Linotype" w:cs="Times New Roman"/>
          <w:i/>
          <w:lang w:eastAsia="es-MX"/>
        </w:rPr>
        <w:t xml:space="preserve">”, </w:t>
      </w:r>
      <w:r w:rsidR="00250DC4">
        <w:rPr>
          <w:rFonts w:ascii="Palatino Linotype" w:eastAsia="Times New Roman" w:hAnsi="Palatino Linotype" w:cs="Times New Roman"/>
          <w:sz w:val="24"/>
          <w:szCs w:val="24"/>
          <w:lang w:eastAsia="es-MX"/>
        </w:rPr>
        <w:t>al respecto de una revisión a la documentación remitida, se advierte que si se testaron los datos personales que contiene dicha carpeta, como se muestra a continuación: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473"/>
      </w:tblGrid>
      <w:tr w:rsidR="002513EF" w14:paraId="1B77424D" w14:textId="77777777" w:rsidTr="00EE229F">
        <w:tc>
          <w:tcPr>
            <w:tcW w:w="4531" w:type="dxa"/>
          </w:tcPr>
          <w:p w14:paraId="0441F168" w14:textId="77777777" w:rsidR="00EE229F" w:rsidRDefault="00EE229F" w:rsidP="00EE229F">
            <w:pPr>
              <w:spacing w:line="360" w:lineRule="auto"/>
              <w:jc w:val="center"/>
              <w:rPr>
                <w:noProof/>
                <w:lang w:eastAsia="es-MX"/>
              </w:rPr>
            </w:pPr>
          </w:p>
          <w:p w14:paraId="714A4264" w14:textId="2F69ADEC" w:rsidR="002513EF" w:rsidRDefault="002513EF" w:rsidP="00EE229F">
            <w:pPr>
              <w:spacing w:line="360" w:lineRule="auto"/>
              <w:jc w:val="center"/>
              <w:rPr>
                <w:rFonts w:ascii="Palatino Linotype" w:eastAsia="Times New Roman" w:hAnsi="Palatino Linotype" w:cs="Times New Roman"/>
                <w:sz w:val="24"/>
                <w:szCs w:val="24"/>
                <w:lang w:eastAsia="es-MX"/>
              </w:rPr>
            </w:pPr>
            <w:r>
              <w:rPr>
                <w:noProof/>
                <w:lang w:eastAsia="es-MX"/>
              </w:rPr>
              <w:drawing>
                <wp:inline distT="0" distB="0" distL="0" distR="0" wp14:anchorId="3CE259F5" wp14:editId="758EC781">
                  <wp:extent cx="2783337" cy="264778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019" t="17176" r="29464" b="10919"/>
                          <a:stretch/>
                        </pic:blipFill>
                        <pic:spPr bwMode="auto">
                          <a:xfrm>
                            <a:off x="0" y="0"/>
                            <a:ext cx="2788973" cy="265314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120CEFA0" w14:textId="77777777" w:rsidR="00EE229F" w:rsidRDefault="00EE229F" w:rsidP="00EE229F">
            <w:pPr>
              <w:spacing w:line="360" w:lineRule="auto"/>
              <w:jc w:val="center"/>
              <w:rPr>
                <w:noProof/>
                <w:lang w:eastAsia="es-MX"/>
              </w:rPr>
            </w:pPr>
          </w:p>
          <w:p w14:paraId="155179EF" w14:textId="77777777" w:rsidR="00EE229F" w:rsidRDefault="00EE229F" w:rsidP="00EE229F">
            <w:pPr>
              <w:spacing w:line="360" w:lineRule="auto"/>
              <w:jc w:val="center"/>
              <w:rPr>
                <w:noProof/>
                <w:lang w:eastAsia="es-MX"/>
              </w:rPr>
            </w:pPr>
          </w:p>
          <w:p w14:paraId="70D6DEDF" w14:textId="77777777" w:rsidR="00EE229F" w:rsidRDefault="00EE229F" w:rsidP="00EE229F">
            <w:pPr>
              <w:spacing w:line="360" w:lineRule="auto"/>
              <w:jc w:val="center"/>
              <w:rPr>
                <w:noProof/>
                <w:lang w:eastAsia="es-MX"/>
              </w:rPr>
            </w:pPr>
          </w:p>
          <w:p w14:paraId="48E1DA0F" w14:textId="20703A04" w:rsidR="002513EF" w:rsidRDefault="002513EF" w:rsidP="00EE229F">
            <w:pPr>
              <w:spacing w:line="360" w:lineRule="auto"/>
              <w:jc w:val="center"/>
              <w:rPr>
                <w:rFonts w:ascii="Palatino Linotype" w:eastAsia="Times New Roman" w:hAnsi="Palatino Linotype" w:cs="Times New Roman"/>
                <w:sz w:val="24"/>
                <w:szCs w:val="24"/>
                <w:lang w:eastAsia="es-MX"/>
              </w:rPr>
            </w:pPr>
            <w:r>
              <w:rPr>
                <w:noProof/>
                <w:lang w:eastAsia="es-MX"/>
              </w:rPr>
              <w:drawing>
                <wp:inline distT="0" distB="0" distL="0" distR="0" wp14:anchorId="0C6E77BC" wp14:editId="31F15314">
                  <wp:extent cx="2640605" cy="1749287"/>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780" t="40242" r="26709" b="9693"/>
                          <a:stretch/>
                        </pic:blipFill>
                        <pic:spPr bwMode="auto">
                          <a:xfrm>
                            <a:off x="0" y="0"/>
                            <a:ext cx="2645743" cy="1752691"/>
                          </a:xfrm>
                          <a:prstGeom prst="rect">
                            <a:avLst/>
                          </a:prstGeom>
                          <a:ln>
                            <a:noFill/>
                          </a:ln>
                          <a:extLst>
                            <a:ext uri="{53640926-AAD7-44D8-BBD7-CCE9431645EC}">
                              <a14:shadowObscured xmlns:a14="http://schemas.microsoft.com/office/drawing/2010/main"/>
                            </a:ext>
                          </a:extLst>
                        </pic:spPr>
                      </pic:pic>
                    </a:graphicData>
                  </a:graphic>
                </wp:inline>
              </w:drawing>
            </w:r>
          </w:p>
        </w:tc>
      </w:tr>
      <w:tr w:rsidR="002513EF" w14:paraId="0C8BEBB8" w14:textId="77777777" w:rsidTr="00EE229F">
        <w:tc>
          <w:tcPr>
            <w:tcW w:w="4531" w:type="dxa"/>
          </w:tcPr>
          <w:p w14:paraId="13AB0A07" w14:textId="77777777" w:rsidR="00EE229F" w:rsidRDefault="00EE229F" w:rsidP="00EE229F">
            <w:pPr>
              <w:spacing w:line="360" w:lineRule="auto"/>
              <w:jc w:val="center"/>
              <w:rPr>
                <w:noProof/>
                <w:lang w:eastAsia="es-MX"/>
              </w:rPr>
            </w:pPr>
          </w:p>
          <w:p w14:paraId="7E3104C6" w14:textId="77777777" w:rsidR="00EE229F" w:rsidRDefault="00EE229F" w:rsidP="00EE229F">
            <w:pPr>
              <w:spacing w:line="360" w:lineRule="auto"/>
              <w:jc w:val="center"/>
              <w:rPr>
                <w:noProof/>
                <w:lang w:eastAsia="es-MX"/>
              </w:rPr>
            </w:pPr>
          </w:p>
          <w:p w14:paraId="49373713" w14:textId="6134E711" w:rsidR="002513EF" w:rsidRDefault="002513EF" w:rsidP="00EE229F">
            <w:pPr>
              <w:spacing w:line="360" w:lineRule="auto"/>
              <w:jc w:val="center"/>
              <w:rPr>
                <w:rFonts w:ascii="Palatino Linotype" w:eastAsia="Times New Roman" w:hAnsi="Palatino Linotype" w:cs="Times New Roman"/>
                <w:sz w:val="24"/>
                <w:szCs w:val="24"/>
                <w:lang w:eastAsia="es-MX"/>
              </w:rPr>
            </w:pPr>
            <w:r>
              <w:rPr>
                <w:noProof/>
                <w:lang w:eastAsia="es-MX"/>
              </w:rPr>
              <w:drawing>
                <wp:inline distT="0" distB="0" distL="0" distR="0" wp14:anchorId="45916ED6" wp14:editId="1A91F5BC">
                  <wp:extent cx="2725365" cy="2488758"/>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605" t="13987" r="29464" b="16318"/>
                          <a:stretch/>
                        </pic:blipFill>
                        <pic:spPr bwMode="auto">
                          <a:xfrm>
                            <a:off x="0" y="0"/>
                            <a:ext cx="2731333" cy="2494208"/>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23AC7521" w14:textId="77777777" w:rsidR="00EE229F" w:rsidRDefault="00EE229F" w:rsidP="00EE229F">
            <w:pPr>
              <w:spacing w:line="360" w:lineRule="auto"/>
              <w:jc w:val="center"/>
              <w:rPr>
                <w:noProof/>
                <w:lang w:eastAsia="es-MX"/>
              </w:rPr>
            </w:pPr>
          </w:p>
          <w:p w14:paraId="39911232" w14:textId="77777777" w:rsidR="00EE229F" w:rsidRDefault="00EE229F" w:rsidP="00EE229F">
            <w:pPr>
              <w:spacing w:line="360" w:lineRule="auto"/>
              <w:jc w:val="center"/>
              <w:rPr>
                <w:noProof/>
                <w:lang w:eastAsia="es-MX"/>
              </w:rPr>
            </w:pPr>
          </w:p>
          <w:p w14:paraId="6648A918" w14:textId="0D00ACC9" w:rsidR="002513EF" w:rsidRDefault="00F8506F" w:rsidP="00EE229F">
            <w:pPr>
              <w:spacing w:line="360" w:lineRule="auto"/>
              <w:jc w:val="center"/>
              <w:rPr>
                <w:rFonts w:ascii="Palatino Linotype" w:eastAsia="Times New Roman" w:hAnsi="Palatino Linotype" w:cs="Times New Roman"/>
                <w:sz w:val="24"/>
                <w:szCs w:val="24"/>
                <w:lang w:eastAsia="es-MX"/>
              </w:rPr>
            </w:pPr>
            <w:r>
              <w:rPr>
                <w:rFonts w:ascii="Palatino Linotype" w:eastAsia="Times New Roman" w:hAnsi="Palatino Linotype" w:cs="Times New Roman"/>
                <w:noProof/>
                <w:sz w:val="24"/>
                <w:szCs w:val="24"/>
                <w:lang w:eastAsia="es-MX"/>
              </w:rPr>
              <w:drawing>
                <wp:inline distT="0" distB="0" distL="0" distR="0" wp14:anchorId="6DF14008" wp14:editId="1D472415">
                  <wp:extent cx="2568198" cy="2544417"/>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png"/>
                          <pic:cNvPicPr/>
                        </pic:nvPicPr>
                        <pic:blipFill rotWithShape="1">
                          <a:blip r:embed="rId36">
                            <a:extLst>
                              <a:ext uri="{28A0092B-C50C-407E-A947-70E740481C1C}">
                                <a14:useLocalDpi xmlns:a14="http://schemas.microsoft.com/office/drawing/2010/main" val="0"/>
                              </a:ext>
                            </a:extLst>
                          </a:blip>
                          <a:srcRect r="74473" b="55039"/>
                          <a:stretch/>
                        </pic:blipFill>
                        <pic:spPr bwMode="auto">
                          <a:xfrm>
                            <a:off x="0" y="0"/>
                            <a:ext cx="2601601" cy="2577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A916DB" w14:textId="77777777" w:rsidR="002513EF" w:rsidRDefault="002513EF" w:rsidP="00001390">
      <w:pPr>
        <w:spacing w:after="0" w:line="360" w:lineRule="auto"/>
        <w:jc w:val="both"/>
        <w:rPr>
          <w:rFonts w:ascii="Palatino Linotype" w:eastAsia="Times New Roman" w:hAnsi="Palatino Linotype" w:cs="Times New Roman"/>
          <w:sz w:val="24"/>
          <w:szCs w:val="24"/>
          <w:lang w:eastAsia="es-MX"/>
        </w:rPr>
      </w:pPr>
    </w:p>
    <w:p w14:paraId="461B0A84" w14:textId="271D5C2B" w:rsidR="004B7F20" w:rsidRDefault="004B7F20" w:rsidP="00001390">
      <w:pPr>
        <w:spacing w:after="0" w:line="360" w:lineRule="auto"/>
        <w:jc w:val="both"/>
        <w:rPr>
          <w:rFonts w:ascii="Palatino Linotype" w:eastAsia="Times New Roman" w:hAnsi="Palatino Linotype" w:cs="Times New Roman"/>
          <w:sz w:val="24"/>
          <w:szCs w:val="24"/>
          <w:lang w:eastAsia="es-MX"/>
        </w:rPr>
      </w:pPr>
    </w:p>
    <w:p w14:paraId="60D955E3" w14:textId="7A8F4B37" w:rsidR="002513EF" w:rsidRDefault="00EE229F" w:rsidP="00001390">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De las imágenes insertas, se aprecia que el Sujeto Obligado si testo la información </w:t>
      </w:r>
      <w:r w:rsidR="001B1E8D">
        <w:rPr>
          <w:rFonts w:ascii="Palatino Linotype" w:eastAsia="Times New Roman" w:hAnsi="Palatino Linotype" w:cs="Times New Roman"/>
          <w:sz w:val="24"/>
          <w:szCs w:val="24"/>
          <w:lang w:eastAsia="es-MX"/>
        </w:rPr>
        <w:t>susceptible</w:t>
      </w:r>
      <w:r w:rsidR="00735AC1">
        <w:rPr>
          <w:rFonts w:ascii="Palatino Linotype" w:eastAsia="Times New Roman" w:hAnsi="Palatino Linotype" w:cs="Times New Roman"/>
          <w:sz w:val="24"/>
          <w:szCs w:val="24"/>
          <w:lang w:eastAsia="es-MX"/>
        </w:rPr>
        <w:t xml:space="preserve"> de ser </w:t>
      </w:r>
      <w:r w:rsidR="001B1E8D">
        <w:rPr>
          <w:rFonts w:ascii="Palatino Linotype" w:eastAsia="Times New Roman" w:hAnsi="Palatino Linotype" w:cs="Times New Roman"/>
          <w:sz w:val="24"/>
          <w:szCs w:val="24"/>
          <w:lang w:eastAsia="es-MX"/>
        </w:rPr>
        <w:t>clasificada</w:t>
      </w:r>
      <w:r w:rsidR="00735AC1">
        <w:rPr>
          <w:rFonts w:ascii="Palatino Linotype" w:eastAsia="Times New Roman" w:hAnsi="Palatino Linotype" w:cs="Times New Roman"/>
          <w:sz w:val="24"/>
          <w:szCs w:val="24"/>
          <w:lang w:eastAsia="es-MX"/>
        </w:rPr>
        <w:t xml:space="preserve"> como confidencial, sin embargo de una análisis a la </w:t>
      </w:r>
      <w:r w:rsidR="00735AC1">
        <w:rPr>
          <w:rFonts w:ascii="Palatino Linotype" w:eastAsia="Times New Roman" w:hAnsi="Palatino Linotype" w:cs="Times New Roman"/>
          <w:sz w:val="24"/>
          <w:szCs w:val="24"/>
          <w:lang w:eastAsia="es-MX"/>
        </w:rPr>
        <w:lastRenderedPageBreak/>
        <w:t xml:space="preserve">información contenida en la carpeta se aprecia que existen datos los cuales el Sujeto Obligado deberá realizar un nievo análisis, con la finalidad de determinar </w:t>
      </w:r>
      <w:r w:rsidR="001B1E8D">
        <w:rPr>
          <w:rFonts w:ascii="Palatino Linotype" w:eastAsia="Times New Roman" w:hAnsi="Palatino Linotype" w:cs="Times New Roman"/>
          <w:sz w:val="24"/>
          <w:szCs w:val="24"/>
          <w:lang w:eastAsia="es-MX"/>
        </w:rPr>
        <w:t>qué</w:t>
      </w:r>
      <w:r w:rsidR="00735AC1">
        <w:rPr>
          <w:rFonts w:ascii="Palatino Linotype" w:eastAsia="Times New Roman" w:hAnsi="Palatino Linotype" w:cs="Times New Roman"/>
          <w:sz w:val="24"/>
          <w:szCs w:val="24"/>
          <w:lang w:eastAsia="es-MX"/>
        </w:rPr>
        <w:t xml:space="preserve"> información se </w:t>
      </w:r>
      <w:r w:rsidR="001B1E8D">
        <w:rPr>
          <w:rFonts w:ascii="Palatino Linotype" w:eastAsia="Times New Roman" w:hAnsi="Palatino Linotype" w:cs="Times New Roman"/>
          <w:sz w:val="24"/>
          <w:szCs w:val="24"/>
          <w:lang w:eastAsia="es-MX"/>
        </w:rPr>
        <w:t>está</w:t>
      </w:r>
      <w:r w:rsidR="00735AC1">
        <w:rPr>
          <w:rFonts w:ascii="Palatino Linotype" w:eastAsia="Times New Roman" w:hAnsi="Palatino Linotype" w:cs="Times New Roman"/>
          <w:sz w:val="24"/>
          <w:szCs w:val="24"/>
          <w:lang w:eastAsia="es-MX"/>
        </w:rPr>
        <w:t xml:space="preserve"> testando, así como también</w:t>
      </w:r>
      <w:r>
        <w:rPr>
          <w:rFonts w:ascii="Palatino Linotype" w:eastAsia="Times New Roman" w:hAnsi="Palatino Linotype" w:cs="Times New Roman"/>
          <w:sz w:val="24"/>
          <w:szCs w:val="24"/>
          <w:lang w:eastAsia="es-MX"/>
        </w:rPr>
        <w:t>, si bien es cierto que los Sujeto Obligados están constreñidos a proteger en todo momento los datos personales, también es cierto que se debe sustentar con un acuerdo de clasificación en donde de manera fundada y motiva se explique el por qué se está clasificando dicha información, situación que no aconteció en el presente, puesto que no remite el acuerdo aprobado por el comité de información correspondiente.</w:t>
      </w:r>
    </w:p>
    <w:p w14:paraId="6B6982C9" w14:textId="77777777" w:rsidR="00EE229F" w:rsidRDefault="00EE229F" w:rsidP="00001390">
      <w:pPr>
        <w:spacing w:after="0" w:line="360" w:lineRule="auto"/>
        <w:jc w:val="both"/>
        <w:rPr>
          <w:rFonts w:ascii="Palatino Linotype" w:eastAsia="Times New Roman" w:hAnsi="Palatino Linotype" w:cs="Times New Roman"/>
          <w:sz w:val="24"/>
          <w:szCs w:val="24"/>
          <w:lang w:eastAsia="es-MX"/>
        </w:rPr>
      </w:pPr>
    </w:p>
    <w:p w14:paraId="2D945D7C" w14:textId="06699FD1" w:rsidR="001352D3" w:rsidRPr="001352D3" w:rsidRDefault="00EE229F" w:rsidP="001352D3">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Atento a ello es importante manifestar lo siguiente:</w:t>
      </w:r>
      <w:r w:rsidR="001352D3">
        <w:rPr>
          <w:rFonts w:ascii="Palatino Linotype" w:eastAsia="Times New Roman" w:hAnsi="Palatino Linotype" w:cs="Times New Roman"/>
          <w:sz w:val="24"/>
          <w:szCs w:val="24"/>
          <w:lang w:eastAsia="es-MX"/>
        </w:rPr>
        <w:t xml:space="preserve"> los l</w:t>
      </w:r>
      <w:r w:rsidR="001352D3" w:rsidRPr="00822149">
        <w:rPr>
          <w:rFonts w:ascii="Palatino Linotype" w:eastAsia="Calibri" w:hAnsi="Palatino Linotype" w:cs="Times New Roman"/>
          <w:sz w:val="24"/>
          <w:szCs w:val="24"/>
        </w:rPr>
        <w:t>ineamientos Generales en materia de Clasificación y Desclasificación de la información, así como para la elaboración de versiones públicas,</w:t>
      </w:r>
      <w:r w:rsidR="001352D3">
        <w:rPr>
          <w:rFonts w:ascii="Palatino Linotype" w:eastAsia="Calibri" w:hAnsi="Palatino Linotype" w:cs="Times New Roman"/>
          <w:sz w:val="24"/>
          <w:szCs w:val="24"/>
        </w:rPr>
        <w:t xml:space="preserve"> </w:t>
      </w:r>
      <w:r w:rsidR="001352D3" w:rsidRPr="00822149">
        <w:rPr>
          <w:rFonts w:ascii="Palatino Linotype" w:eastAsia="Calibri" w:hAnsi="Palatino Linotype" w:cs="Times New Roman"/>
          <w:sz w:val="24"/>
          <w:szCs w:val="24"/>
        </w:rPr>
        <w:t>emitidos por el Sistema Nacional de Transparencia, Acceso a la Información Pública y Protección de Datos Personales, establecen lo siguiente:</w:t>
      </w:r>
    </w:p>
    <w:p w14:paraId="2FD339AF" w14:textId="77777777" w:rsidR="001352D3" w:rsidRPr="00AD2A55" w:rsidRDefault="001352D3" w:rsidP="001352D3">
      <w:pPr>
        <w:rPr>
          <w:lang w:val="es-ES" w:eastAsia="es-ES"/>
        </w:rPr>
      </w:pPr>
    </w:p>
    <w:p w14:paraId="5558CE08"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4AE4F27B"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4C372FE6"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7C3574E0"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 xml:space="preserve">previstos en la Ley General, la Ley Federal y leyes estatales, corresponderá a los sujetos obligados, por lo que deberán fundar y motivar debidamente la clasificación de la información ante una solicitud de acceso o al momento en que generen versiones </w:t>
      </w:r>
      <w:r w:rsidRPr="00AD2A55">
        <w:rPr>
          <w:rFonts w:ascii="Palatino Linotype" w:eastAsia="Times New Roman" w:hAnsi="Palatino Linotype" w:cs="Arial"/>
          <w:i/>
          <w:iCs/>
          <w:color w:val="222222"/>
          <w:u w:val="single"/>
          <w:lang w:eastAsia="es-MX"/>
        </w:rPr>
        <w:lastRenderedPageBreak/>
        <w:t>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29D1ABEA"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6BBCF145"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4A80C5EC" w14:textId="77777777" w:rsidR="001352D3" w:rsidRDefault="001352D3" w:rsidP="001352D3">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4935D144" w14:textId="77777777" w:rsidR="001352D3" w:rsidRDefault="001352D3" w:rsidP="001352D3">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30A9F213" w14:textId="77777777" w:rsidR="001352D3" w:rsidRPr="0020745E" w:rsidRDefault="001352D3" w:rsidP="001352D3">
      <w:pPr>
        <w:shd w:val="clear" w:color="auto" w:fill="FFFFFF"/>
        <w:spacing w:after="101" w:line="240" w:lineRule="auto"/>
        <w:ind w:hanging="576"/>
        <w:jc w:val="both"/>
        <w:rPr>
          <w:rFonts w:ascii="Arial" w:eastAsia="Times New Roman" w:hAnsi="Arial" w:cs="Arial"/>
          <w:color w:val="2F2F2F"/>
          <w:sz w:val="18"/>
          <w:szCs w:val="18"/>
          <w:lang w:eastAsia="es-MX"/>
        </w:rPr>
      </w:pPr>
    </w:p>
    <w:p w14:paraId="02B88A9D"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7CAA55FD"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2DB1CA84" w14:textId="77777777" w:rsidR="001352D3" w:rsidRPr="00AD2A55" w:rsidRDefault="001352D3" w:rsidP="001352D3">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18B3013F" w14:textId="77777777" w:rsidR="001352D3" w:rsidRPr="00AD2A55" w:rsidRDefault="001352D3" w:rsidP="001352D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64398D1" w14:textId="77777777" w:rsidR="001352D3" w:rsidRPr="00AD2A55" w:rsidRDefault="001352D3" w:rsidP="001352D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0A4A55FB" w14:textId="77777777" w:rsidR="001352D3" w:rsidRPr="00AD2A55" w:rsidRDefault="001352D3" w:rsidP="001352D3">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60D13FAB" w14:textId="77777777" w:rsidR="001352D3" w:rsidRDefault="001352D3" w:rsidP="001352D3">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568479E2" w14:textId="77777777" w:rsidR="001352D3" w:rsidRPr="00AD2A55" w:rsidRDefault="001352D3" w:rsidP="001352D3">
      <w:pPr>
        <w:shd w:val="clear" w:color="auto" w:fill="FFFFFF"/>
        <w:spacing w:after="0" w:line="240" w:lineRule="auto"/>
        <w:ind w:left="851" w:right="851"/>
        <w:jc w:val="both"/>
        <w:rPr>
          <w:rFonts w:ascii="Palatino Linotype" w:eastAsia="Times New Roman" w:hAnsi="Palatino Linotype" w:cs="Arial"/>
          <w:lang w:eastAsia="es-MX"/>
        </w:rPr>
      </w:pPr>
    </w:p>
    <w:p w14:paraId="3344A91F" w14:textId="77777777" w:rsidR="001352D3" w:rsidRDefault="001352D3" w:rsidP="001352D3">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6C18D1D1" w14:textId="77777777" w:rsidR="001352D3" w:rsidRPr="00AD2A55" w:rsidRDefault="001352D3" w:rsidP="001352D3">
      <w:pPr>
        <w:autoSpaceDE w:val="0"/>
        <w:autoSpaceDN w:val="0"/>
        <w:adjustRightInd w:val="0"/>
        <w:spacing w:after="0" w:line="360" w:lineRule="auto"/>
        <w:jc w:val="both"/>
        <w:rPr>
          <w:rFonts w:ascii="Palatino Linotype" w:hAnsi="Palatino Linotype" w:cs="Arial"/>
          <w:bCs/>
          <w:sz w:val="24"/>
          <w:szCs w:val="24"/>
        </w:rPr>
      </w:pPr>
    </w:p>
    <w:p w14:paraId="0F362AAD" w14:textId="77777777" w:rsidR="001352D3" w:rsidRDefault="001352D3" w:rsidP="001352D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AD2A55">
        <w:rPr>
          <w:rFonts w:ascii="Palatino Linotype" w:hAnsi="Palatino Linotype" w:cs="Arial"/>
          <w:bCs/>
          <w:sz w:val="24"/>
          <w:szCs w:val="24"/>
        </w:rPr>
        <w:lastRenderedPageBreak/>
        <w:t xml:space="preserve">generar certeza jurídica a los particulares, y por ende, que se cumpla con la debida fundamentación y motivación. </w:t>
      </w:r>
    </w:p>
    <w:p w14:paraId="2C0FEA1E" w14:textId="77777777" w:rsidR="001352D3" w:rsidRPr="00AD2A55" w:rsidRDefault="001352D3" w:rsidP="001352D3">
      <w:pPr>
        <w:autoSpaceDE w:val="0"/>
        <w:autoSpaceDN w:val="0"/>
        <w:adjustRightInd w:val="0"/>
        <w:spacing w:after="0" w:line="360" w:lineRule="auto"/>
        <w:jc w:val="both"/>
        <w:rPr>
          <w:rFonts w:ascii="Palatino Linotype" w:hAnsi="Palatino Linotype" w:cs="Arial"/>
          <w:bCs/>
          <w:sz w:val="24"/>
          <w:szCs w:val="24"/>
        </w:rPr>
      </w:pPr>
    </w:p>
    <w:p w14:paraId="79954E5F" w14:textId="77777777" w:rsidR="001352D3" w:rsidRDefault="001352D3" w:rsidP="001352D3">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6FEC8BAB" w14:textId="77777777" w:rsidR="001352D3" w:rsidRDefault="001352D3" w:rsidP="001352D3">
      <w:pPr>
        <w:spacing w:after="0" w:line="360" w:lineRule="auto"/>
        <w:jc w:val="both"/>
        <w:rPr>
          <w:rFonts w:ascii="Palatino Linotype" w:hAnsi="Palatino Linotype" w:cs="Arial"/>
          <w:bCs/>
          <w:sz w:val="24"/>
          <w:szCs w:val="24"/>
        </w:rPr>
      </w:pPr>
    </w:p>
    <w:p w14:paraId="60B71462" w14:textId="77777777" w:rsidR="001352D3" w:rsidRDefault="001352D3" w:rsidP="001352D3">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A95D7C7" w14:textId="77777777" w:rsidR="001352D3" w:rsidRPr="00AD2A55" w:rsidRDefault="001352D3" w:rsidP="001352D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estrictamente necesario para explicar, justificar y posibilitar la defensa, así como para </w:t>
      </w:r>
      <w:r w:rsidRPr="00AD2A55">
        <w:rPr>
          <w:rFonts w:ascii="Palatino Linotype" w:hAnsi="Palatino Linotype" w:cs="Arial"/>
          <w:bCs/>
          <w:i/>
          <w:iCs/>
          <w:u w:val="single"/>
        </w:rPr>
        <w:lastRenderedPageBreak/>
        <w:t>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1183E7E1" w14:textId="77777777" w:rsidR="001352D3" w:rsidRDefault="001352D3" w:rsidP="001352D3">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0C635C83" w14:textId="77777777" w:rsidR="001352D3" w:rsidRDefault="001352D3" w:rsidP="001352D3">
      <w:pPr>
        <w:spacing w:after="0" w:line="240" w:lineRule="auto"/>
        <w:ind w:left="851" w:right="850"/>
        <w:jc w:val="both"/>
        <w:rPr>
          <w:rFonts w:ascii="Palatino Linotype" w:hAnsi="Palatino Linotype" w:cs="Arial"/>
          <w:bCs/>
          <w:i/>
          <w:iCs/>
        </w:rPr>
      </w:pPr>
    </w:p>
    <w:p w14:paraId="5AE0C2CA" w14:textId="77777777" w:rsidR="001352D3" w:rsidRPr="00AD2A55" w:rsidRDefault="001352D3" w:rsidP="001352D3">
      <w:pPr>
        <w:spacing w:after="0" w:line="240" w:lineRule="auto"/>
        <w:ind w:left="851" w:right="850"/>
        <w:jc w:val="both"/>
        <w:rPr>
          <w:rFonts w:ascii="Palatino Linotype" w:hAnsi="Palatino Linotype" w:cs="Arial"/>
          <w:bCs/>
          <w:i/>
          <w:iCs/>
        </w:rPr>
      </w:pPr>
    </w:p>
    <w:p w14:paraId="7B9D97DF" w14:textId="043AC5BA" w:rsidR="001352D3" w:rsidRDefault="001352D3" w:rsidP="001352D3">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30259A11" w14:textId="77777777" w:rsidR="001352D3" w:rsidRDefault="001352D3" w:rsidP="00001390">
      <w:pPr>
        <w:spacing w:after="0" w:line="360" w:lineRule="auto"/>
        <w:jc w:val="both"/>
        <w:rPr>
          <w:rFonts w:ascii="Palatino Linotype" w:eastAsia="Times New Roman" w:hAnsi="Palatino Linotype" w:cs="Times New Roman"/>
          <w:sz w:val="24"/>
          <w:szCs w:val="24"/>
          <w:lang w:eastAsia="es-MX"/>
        </w:rPr>
      </w:pPr>
    </w:p>
    <w:p w14:paraId="4BAEE35C" w14:textId="6FC0555E" w:rsidR="00EE229F" w:rsidRPr="005A26BA" w:rsidRDefault="001352D3" w:rsidP="00001390">
      <w:pPr>
        <w:spacing w:after="0" w:line="360" w:lineRule="auto"/>
        <w:jc w:val="both"/>
        <w:rPr>
          <w:rFonts w:ascii="Palatino Linotype" w:eastAsia="Times New Roman" w:hAnsi="Palatino Linotype" w:cs="Times New Roman"/>
          <w:sz w:val="24"/>
          <w:szCs w:val="24"/>
          <w:lang w:eastAsia="es-MX"/>
        </w:rPr>
      </w:pPr>
      <w:r w:rsidRPr="005A26BA">
        <w:rPr>
          <w:rFonts w:ascii="Palatino Linotype" w:eastAsia="Times New Roman" w:hAnsi="Palatino Linotype" w:cs="Times New Roman"/>
          <w:sz w:val="24"/>
          <w:szCs w:val="24"/>
          <w:lang w:eastAsia="es-MX"/>
        </w:rPr>
        <w:t>En este tenor es dable ordenar que se</w:t>
      </w:r>
      <w:r w:rsidR="001B1E8D">
        <w:rPr>
          <w:rFonts w:ascii="Palatino Linotype" w:eastAsia="Times New Roman" w:hAnsi="Palatino Linotype" w:cs="Times New Roman"/>
          <w:sz w:val="24"/>
          <w:szCs w:val="24"/>
          <w:lang w:eastAsia="es-MX"/>
        </w:rPr>
        <w:t xml:space="preserve"> realice un análisis a la carpeta de trabajo de la Sexagésima Novena Sesión Ordinaria de la Junta Directiva a fin de determinar la clasificación susceptible de ser clasificada como confidencia y</w:t>
      </w:r>
      <w:r w:rsidRPr="005A26BA">
        <w:rPr>
          <w:rFonts w:ascii="Palatino Linotype" w:eastAsia="Times New Roman" w:hAnsi="Palatino Linotype" w:cs="Times New Roman"/>
          <w:sz w:val="24"/>
          <w:szCs w:val="24"/>
          <w:lang w:eastAsia="es-MX"/>
        </w:rPr>
        <w:t xml:space="preserve"> elabore y entregue el acuerdo emitido por el comité de información, en donde sustente de manera fundada y motivada la clasificación de la información como confidencial, amparando la versión pública remita en respuesta.</w:t>
      </w:r>
    </w:p>
    <w:p w14:paraId="0CC0C60D" w14:textId="2C5A9147" w:rsidR="002513EF" w:rsidRDefault="002513EF" w:rsidP="00001390">
      <w:pPr>
        <w:spacing w:after="0" w:line="360" w:lineRule="auto"/>
        <w:jc w:val="both"/>
        <w:rPr>
          <w:rFonts w:ascii="Palatino Linotype" w:eastAsia="Times New Roman" w:hAnsi="Palatino Linotype" w:cs="Times New Roman"/>
          <w:sz w:val="24"/>
          <w:szCs w:val="24"/>
          <w:lang w:eastAsia="es-MX"/>
        </w:rPr>
      </w:pPr>
    </w:p>
    <w:p w14:paraId="20C33372" w14:textId="4D095A8A" w:rsidR="001352D3" w:rsidRDefault="001352D3" w:rsidP="00001390">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En referencia al recurso de revisión </w:t>
      </w:r>
      <w:r w:rsidRPr="004A0850">
        <w:rPr>
          <w:rFonts w:ascii="Palatino Linotype" w:eastAsia="Times New Roman" w:hAnsi="Palatino Linotype" w:cs="Times New Roman"/>
          <w:b/>
          <w:sz w:val="24"/>
          <w:szCs w:val="24"/>
          <w:lang w:eastAsia="es-MX"/>
        </w:rPr>
        <w:t>03301/INFOEM/IP/RR/2018</w:t>
      </w:r>
      <w:r>
        <w:rPr>
          <w:rFonts w:ascii="Palatino Linotype" w:eastAsia="Times New Roman" w:hAnsi="Palatino Linotype" w:cs="Times New Roman"/>
          <w:sz w:val="24"/>
          <w:szCs w:val="24"/>
          <w:lang w:eastAsia="es-MX"/>
        </w:rPr>
        <w:t xml:space="preserve">, en donde se </w:t>
      </w:r>
      <w:r w:rsidR="004A0850">
        <w:rPr>
          <w:rFonts w:ascii="Palatino Linotype" w:eastAsia="Times New Roman" w:hAnsi="Palatino Linotype" w:cs="Times New Roman"/>
          <w:sz w:val="24"/>
          <w:szCs w:val="24"/>
          <w:lang w:eastAsia="es-MX"/>
        </w:rPr>
        <w:t>solicitó</w:t>
      </w:r>
      <w:r>
        <w:rPr>
          <w:rFonts w:ascii="Palatino Linotype" w:eastAsia="Times New Roman" w:hAnsi="Palatino Linotype" w:cs="Times New Roman"/>
          <w:sz w:val="24"/>
          <w:szCs w:val="24"/>
          <w:lang w:eastAsia="es-MX"/>
        </w:rPr>
        <w:t xml:space="preserve"> </w:t>
      </w:r>
      <w:r w:rsidR="004A0850">
        <w:rPr>
          <w:rFonts w:ascii="Palatino Linotype" w:eastAsia="Times New Roman" w:hAnsi="Palatino Linotype" w:cs="Times New Roman"/>
          <w:sz w:val="24"/>
          <w:szCs w:val="24"/>
          <w:lang w:eastAsia="es-MX"/>
        </w:rPr>
        <w:t xml:space="preserve">la lista de asistencia de la Sexagésima Sesión Ordinaria de la Junta Directiva de la Universidad Politécnica del Valle de Toluca, en respuesta el Sujeto Obligado </w:t>
      </w:r>
      <w:r w:rsidR="00323310">
        <w:rPr>
          <w:rFonts w:ascii="Palatino Linotype" w:eastAsia="Times New Roman" w:hAnsi="Palatino Linotype" w:cs="Times New Roman"/>
          <w:sz w:val="24"/>
          <w:szCs w:val="24"/>
          <w:lang w:eastAsia="es-MX"/>
        </w:rPr>
        <w:t xml:space="preserve">menciona que se adjunta a su respuesta, sin embargo no se adjuntó dicha documentación, por lo </w:t>
      </w:r>
      <w:r w:rsidR="00323310">
        <w:rPr>
          <w:rFonts w:ascii="Palatino Linotype" w:eastAsia="Times New Roman" w:hAnsi="Palatino Linotype" w:cs="Times New Roman"/>
          <w:sz w:val="24"/>
          <w:szCs w:val="24"/>
          <w:lang w:eastAsia="es-MX"/>
        </w:rPr>
        <w:lastRenderedPageBreak/>
        <w:t xml:space="preserve">que el Recurrente interpone recurso de revisión, posterior a ello el Sujeto Obligado </w:t>
      </w:r>
      <w:r w:rsidR="004E5850">
        <w:rPr>
          <w:rFonts w:ascii="Palatino Linotype" w:eastAsia="Times New Roman" w:hAnsi="Palatino Linotype" w:cs="Times New Roman"/>
          <w:sz w:val="24"/>
          <w:szCs w:val="24"/>
          <w:lang w:eastAsia="es-MX"/>
        </w:rPr>
        <w:t>en la etapa de</w:t>
      </w:r>
      <w:r w:rsidR="00C40B31">
        <w:rPr>
          <w:rFonts w:ascii="Palatino Linotype" w:eastAsia="Times New Roman" w:hAnsi="Palatino Linotype" w:cs="Times New Roman"/>
          <w:sz w:val="24"/>
          <w:szCs w:val="24"/>
          <w:lang w:eastAsia="es-MX"/>
        </w:rPr>
        <w:t xml:space="preserve"> manifestaciones, se remitió</w:t>
      </w:r>
      <w:r w:rsidR="004E5850">
        <w:rPr>
          <w:rFonts w:ascii="Palatino Linotype" w:eastAsia="Times New Roman" w:hAnsi="Palatino Linotype" w:cs="Times New Roman"/>
          <w:sz w:val="24"/>
          <w:szCs w:val="24"/>
          <w:lang w:eastAsia="es-MX"/>
        </w:rPr>
        <w:t xml:space="preserve"> la lista de asistencia con las firmas correspondientes, análisis que ya fue establecido en </w:t>
      </w:r>
      <w:r w:rsidR="00C40B31">
        <w:rPr>
          <w:rFonts w:ascii="Palatino Linotype" w:eastAsia="Times New Roman" w:hAnsi="Palatino Linotype" w:cs="Times New Roman"/>
          <w:sz w:val="24"/>
          <w:szCs w:val="24"/>
          <w:lang w:eastAsia="es-MX"/>
        </w:rPr>
        <w:t>líneas</w:t>
      </w:r>
      <w:r w:rsidR="004E5850">
        <w:rPr>
          <w:rFonts w:ascii="Palatino Linotype" w:eastAsia="Times New Roman" w:hAnsi="Palatino Linotype" w:cs="Times New Roman"/>
          <w:sz w:val="24"/>
          <w:szCs w:val="24"/>
          <w:lang w:eastAsia="es-MX"/>
        </w:rPr>
        <w:t xml:space="preserve"> </w:t>
      </w:r>
      <w:r w:rsidR="00C40B31">
        <w:rPr>
          <w:rFonts w:ascii="Palatino Linotype" w:eastAsia="Times New Roman" w:hAnsi="Palatino Linotype" w:cs="Times New Roman"/>
          <w:sz w:val="24"/>
          <w:szCs w:val="24"/>
          <w:lang w:eastAsia="es-MX"/>
        </w:rPr>
        <w:t>anteriores</w:t>
      </w:r>
      <w:r w:rsidR="004E5850">
        <w:rPr>
          <w:rFonts w:ascii="Palatino Linotype" w:eastAsia="Times New Roman" w:hAnsi="Palatino Linotype" w:cs="Times New Roman"/>
          <w:sz w:val="24"/>
          <w:szCs w:val="24"/>
          <w:lang w:eastAsia="es-MX"/>
        </w:rPr>
        <w:t>.</w:t>
      </w:r>
    </w:p>
    <w:p w14:paraId="2469B3D1" w14:textId="77777777" w:rsidR="004E5850" w:rsidRDefault="004E5850" w:rsidP="00001390">
      <w:pPr>
        <w:spacing w:after="0" w:line="360" w:lineRule="auto"/>
        <w:jc w:val="both"/>
        <w:rPr>
          <w:rFonts w:ascii="Palatino Linotype" w:eastAsia="Times New Roman" w:hAnsi="Palatino Linotype" w:cs="Times New Roman"/>
          <w:sz w:val="24"/>
          <w:szCs w:val="24"/>
          <w:lang w:eastAsia="es-MX"/>
        </w:rPr>
      </w:pPr>
    </w:p>
    <w:p w14:paraId="2B3040B7" w14:textId="77777777" w:rsidR="002B15D6" w:rsidRPr="000D2592" w:rsidRDefault="002B15D6" w:rsidP="002B15D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virtud de lo anterior se da por colmado el derecho de acceso a la información solicitado por el particular, por lo tanto, para este caso</w:t>
      </w:r>
      <w:r w:rsidRPr="000D2592">
        <w:rPr>
          <w:rFonts w:ascii="Palatino Linotype" w:hAnsi="Palatino Linotype" w:cs="Arial"/>
          <w:sz w:val="24"/>
          <w:szCs w:val="24"/>
          <w:lang w:eastAsia="es-MX"/>
        </w:rPr>
        <w:t xml:space="preserve"> aplica la fracción III del </w:t>
      </w:r>
      <w:r>
        <w:rPr>
          <w:rFonts w:ascii="Palatino Linotype" w:hAnsi="Palatino Linotype" w:cs="Arial"/>
          <w:sz w:val="24"/>
          <w:szCs w:val="24"/>
          <w:lang w:eastAsia="es-MX"/>
        </w:rPr>
        <w:t>artículo 192 de la Ley de Transparencia y Acceso a la Información Pública del Estado de México y Municipios, mismo que establece que en los casos que el sujeto Obligado modifique su respuesta, de tal manera que el recurso de revisión quede sin materia</w:t>
      </w:r>
      <w:r w:rsidRPr="000D2592">
        <w:rPr>
          <w:rFonts w:ascii="Palatino Linotype" w:hAnsi="Palatino Linotype" w:cs="Arial"/>
          <w:sz w:val="24"/>
          <w:szCs w:val="24"/>
          <w:lang w:eastAsia="es-MX"/>
        </w:rPr>
        <w:t xml:space="preserve"> porque se actualiza tal circunstancia, ya que el acto impugnado que dio origen al presente recurso de revisión </w:t>
      </w:r>
      <w:r>
        <w:rPr>
          <w:rFonts w:ascii="Palatino Linotype" w:hAnsi="Palatino Linotype" w:cs="Arial"/>
          <w:sz w:val="24"/>
          <w:szCs w:val="24"/>
          <w:lang w:eastAsia="es-MX"/>
        </w:rPr>
        <w:t>fue atendido en un acto posterior, ya que</w:t>
      </w:r>
      <w:r w:rsidRPr="000D2592">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14:paraId="752F7409" w14:textId="77777777" w:rsidR="002B15D6" w:rsidRPr="004317FB" w:rsidRDefault="002B15D6" w:rsidP="002B15D6">
      <w:pPr>
        <w:spacing w:after="0" w:line="360" w:lineRule="auto"/>
        <w:jc w:val="both"/>
        <w:rPr>
          <w:rFonts w:ascii="Palatino Linotype" w:hAnsi="Palatino Linotype" w:cs="Arial"/>
          <w:szCs w:val="24"/>
          <w:lang w:eastAsia="es-MX"/>
        </w:rPr>
      </w:pPr>
      <w:r w:rsidRPr="000D2592">
        <w:rPr>
          <w:rFonts w:ascii="Palatino Linotype" w:hAnsi="Palatino Linotype" w:cs="Arial"/>
          <w:sz w:val="24"/>
          <w:szCs w:val="24"/>
          <w:lang w:eastAsia="es-MX"/>
        </w:rPr>
        <w:t xml:space="preserve"> </w:t>
      </w:r>
    </w:p>
    <w:p w14:paraId="38837485" w14:textId="77777777" w:rsidR="002B15D6" w:rsidRPr="000D2592" w:rsidRDefault="002B15D6" w:rsidP="002B15D6">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14:paraId="2619DC1F" w14:textId="77777777" w:rsidR="002B15D6" w:rsidRPr="004317FB" w:rsidRDefault="002B15D6" w:rsidP="002B15D6">
      <w:pPr>
        <w:spacing w:after="0" w:line="360" w:lineRule="auto"/>
        <w:jc w:val="both"/>
        <w:rPr>
          <w:rFonts w:ascii="Palatino Linotype" w:hAnsi="Palatino Linotype" w:cs="Arial"/>
          <w:szCs w:val="24"/>
        </w:rPr>
      </w:pPr>
    </w:p>
    <w:p w14:paraId="491E67E1" w14:textId="77777777" w:rsidR="002B15D6" w:rsidRPr="000D2592" w:rsidRDefault="002B15D6" w:rsidP="002B15D6">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 xml:space="preserve">1.- El sujeto obligado responsable; </w:t>
      </w:r>
    </w:p>
    <w:p w14:paraId="2E83FBAE" w14:textId="77777777" w:rsidR="002B15D6" w:rsidRPr="000D2592" w:rsidRDefault="002B15D6" w:rsidP="002B15D6">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2.- Acto;</w:t>
      </w:r>
    </w:p>
    <w:p w14:paraId="185B0CFE" w14:textId="77777777" w:rsidR="002B15D6" w:rsidRPr="000D2592" w:rsidRDefault="002B15D6" w:rsidP="002B15D6">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3.- Que se modifique o revoque; y</w:t>
      </w:r>
    </w:p>
    <w:p w14:paraId="780E2A63" w14:textId="77777777" w:rsidR="002B15D6" w:rsidRPr="000D2592" w:rsidRDefault="002B15D6" w:rsidP="002B15D6">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4.- De tal manera que el medio de impugnación quede sin efecto o materia.</w:t>
      </w:r>
    </w:p>
    <w:p w14:paraId="527D080F" w14:textId="77777777" w:rsidR="002B15D6" w:rsidRPr="000D2592" w:rsidRDefault="002B15D6" w:rsidP="002B15D6">
      <w:pPr>
        <w:spacing w:after="0" w:line="360" w:lineRule="auto"/>
        <w:ind w:left="708"/>
        <w:jc w:val="both"/>
        <w:rPr>
          <w:rFonts w:ascii="Palatino Linotype" w:hAnsi="Palatino Linotype" w:cs="Arial"/>
          <w:sz w:val="24"/>
          <w:szCs w:val="24"/>
        </w:rPr>
      </w:pPr>
    </w:p>
    <w:p w14:paraId="21AAF71A" w14:textId="2EFA8006" w:rsidR="002B15D6" w:rsidRDefault="002B15D6" w:rsidP="002B15D6">
      <w:pPr>
        <w:spacing w:after="0" w:line="360" w:lineRule="auto"/>
        <w:ind w:left="74" w:right="74"/>
        <w:jc w:val="both"/>
        <w:rPr>
          <w:rFonts w:ascii="Palatino Linotype" w:hAnsi="Palatino Linotype" w:cs="Arial"/>
          <w:sz w:val="24"/>
          <w:szCs w:val="24"/>
        </w:rPr>
      </w:pPr>
      <w:r w:rsidRPr="000D2592">
        <w:rPr>
          <w:rFonts w:ascii="Palatino Linotype" w:hAnsi="Palatino Linotype" w:cs="Arial"/>
          <w:sz w:val="24"/>
          <w:szCs w:val="24"/>
        </w:rPr>
        <w:lastRenderedPageBreak/>
        <w:t xml:space="preserve">El primer elemento normativo, se </w:t>
      </w:r>
      <w:r w:rsidRPr="00E4044A">
        <w:rPr>
          <w:rFonts w:ascii="Palatino Linotype" w:hAnsi="Palatino Linotype" w:cs="Arial"/>
          <w:sz w:val="24"/>
          <w:szCs w:val="24"/>
        </w:rPr>
        <w:t>actualiza ya que el Sujeto Obligado</w:t>
      </w:r>
      <w:r w:rsidRPr="00F10F00">
        <w:rPr>
          <w:rFonts w:ascii="Palatino Linotype" w:hAnsi="Palatino Linotype" w:cs="Arial"/>
          <w:sz w:val="24"/>
          <w:szCs w:val="24"/>
        </w:rPr>
        <w:t xml:space="preserve"> </w:t>
      </w:r>
      <w:r>
        <w:rPr>
          <w:rFonts w:ascii="Palatino Linotype" w:hAnsi="Palatino Linotype" w:cs="Arial"/>
          <w:sz w:val="24"/>
          <w:szCs w:val="24"/>
        </w:rPr>
        <w:t>responsable es la Universidad Politécnica del Valle de Toluca</w:t>
      </w:r>
      <w:r w:rsidRPr="00E4044A">
        <w:rPr>
          <w:rFonts w:ascii="Palatino Linotype" w:hAnsi="Palatino Linotype" w:cs="Arial"/>
          <w:sz w:val="24"/>
          <w:szCs w:val="24"/>
        </w:rPr>
        <w:t>.</w:t>
      </w:r>
      <w:r w:rsidRPr="000D2592">
        <w:rPr>
          <w:rFonts w:ascii="Palatino Linotype" w:hAnsi="Palatino Linotype" w:cs="Arial"/>
          <w:sz w:val="24"/>
          <w:szCs w:val="24"/>
        </w:rPr>
        <w:t xml:space="preserve"> </w:t>
      </w:r>
    </w:p>
    <w:p w14:paraId="57D9F0D8" w14:textId="77777777" w:rsidR="002B15D6" w:rsidRDefault="002B15D6" w:rsidP="002B15D6">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14:paraId="5EF97678" w14:textId="77777777" w:rsidR="002B15D6" w:rsidRPr="000D2592" w:rsidRDefault="002B15D6" w:rsidP="002B15D6">
      <w:pPr>
        <w:spacing w:after="0" w:line="360" w:lineRule="auto"/>
        <w:jc w:val="both"/>
        <w:rPr>
          <w:rFonts w:ascii="Palatino Linotype" w:hAnsi="Palatino Linotype" w:cs="Arial"/>
          <w:sz w:val="24"/>
          <w:szCs w:val="24"/>
        </w:rPr>
      </w:pPr>
    </w:p>
    <w:p w14:paraId="2342B7EE" w14:textId="77777777" w:rsidR="002B15D6" w:rsidRPr="000D2592" w:rsidRDefault="002B15D6" w:rsidP="002B15D6">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la</w:t>
      </w:r>
      <w:r w:rsidRPr="000D2592">
        <w:rPr>
          <w:rFonts w:ascii="Palatino Linotype" w:hAnsi="Palatino Linotype" w:cs="Arial"/>
          <w:sz w:val="24"/>
          <w:szCs w:val="24"/>
        </w:rPr>
        <w:t xml:space="preserve">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5196F33C" w14:textId="77777777" w:rsidR="002B15D6" w:rsidRPr="004317FB" w:rsidRDefault="002B15D6" w:rsidP="002B15D6">
      <w:pPr>
        <w:spacing w:after="0" w:line="360" w:lineRule="auto"/>
        <w:jc w:val="both"/>
        <w:rPr>
          <w:rFonts w:ascii="Palatino Linotype" w:hAnsi="Palatino Linotype" w:cs="Arial"/>
          <w:szCs w:val="24"/>
        </w:rPr>
      </w:pPr>
    </w:p>
    <w:p w14:paraId="26FE3378" w14:textId="77777777" w:rsidR="002B15D6" w:rsidRDefault="002B15D6" w:rsidP="002B15D6">
      <w:pPr>
        <w:spacing w:after="0" w:line="360" w:lineRule="auto"/>
        <w:jc w:val="both"/>
        <w:rPr>
          <w:rFonts w:ascii="Palatino Linotype" w:hAnsi="Palatino Linotype"/>
          <w:color w:val="000000"/>
          <w:sz w:val="24"/>
          <w:szCs w:val="24"/>
        </w:rPr>
      </w:pPr>
      <w:r w:rsidRPr="000D2592">
        <w:rPr>
          <w:rFonts w:ascii="Palatino Linotype" w:hAnsi="Palatino Linotype" w:cs="Arial"/>
          <w:sz w:val="24"/>
          <w:szCs w:val="24"/>
          <w:lang w:eastAsia="es-MX"/>
        </w:rPr>
        <w:t xml:space="preserve">El tercer requisito es que el Sujeto Obligado modifique o revoque su respuesta, con la finalidad de dejar sin materia el presente recurso de revisión, siendo así el Sujeto Obligado </w:t>
      </w:r>
      <w:r w:rsidRPr="00C42141">
        <w:rPr>
          <w:rFonts w:ascii="Palatino Linotype" w:hAnsi="Palatino Linotype" w:cs="Arial"/>
          <w:sz w:val="24"/>
          <w:szCs w:val="24"/>
          <w:lang w:eastAsia="es-MX"/>
        </w:rPr>
        <w:t>mediante</w:t>
      </w:r>
      <w:r>
        <w:rPr>
          <w:rFonts w:ascii="Palatino Linotype" w:hAnsi="Palatino Linotype" w:cs="Arial"/>
          <w:sz w:val="24"/>
          <w:szCs w:val="24"/>
          <w:lang w:eastAsia="es-MX"/>
        </w:rPr>
        <w:t xml:space="preserve"> </w:t>
      </w:r>
      <w:r w:rsidRPr="00C42141">
        <w:rPr>
          <w:rFonts w:ascii="Palatino Linotype" w:hAnsi="Palatino Linotype" w:cs="Arial"/>
          <w:sz w:val="24"/>
          <w:szCs w:val="24"/>
          <w:lang w:eastAsia="es-MX"/>
        </w:rPr>
        <w:t xml:space="preserve">informe justificado, </w:t>
      </w:r>
      <w:r>
        <w:rPr>
          <w:rFonts w:ascii="Palatino Linotype" w:hAnsi="Palatino Linotype" w:cs="Arial"/>
          <w:sz w:val="24"/>
          <w:szCs w:val="24"/>
          <w:lang w:eastAsia="es-MX"/>
        </w:rPr>
        <w:t>complemento remitiendo la información solicitada por el particular.</w:t>
      </w:r>
    </w:p>
    <w:p w14:paraId="010940F0" w14:textId="77777777" w:rsidR="002B15D6" w:rsidRDefault="002B15D6" w:rsidP="002B15D6">
      <w:pPr>
        <w:spacing w:after="0" w:line="360" w:lineRule="auto"/>
        <w:jc w:val="both"/>
        <w:rPr>
          <w:rFonts w:ascii="Palatino Linotype" w:hAnsi="Palatino Linotype" w:cs="Arial"/>
          <w:sz w:val="24"/>
          <w:szCs w:val="24"/>
          <w:lang w:eastAsia="es-MX"/>
        </w:rPr>
      </w:pPr>
    </w:p>
    <w:p w14:paraId="5B0CEF75" w14:textId="77777777" w:rsidR="002B15D6" w:rsidRPr="00C42141" w:rsidRDefault="002B15D6" w:rsidP="002B15D6">
      <w:pPr>
        <w:spacing w:after="0" w:line="360" w:lineRule="auto"/>
        <w:jc w:val="both"/>
        <w:rPr>
          <w:rFonts w:ascii="Palatino Linotype" w:eastAsia="Batang" w:hAnsi="Palatino Linotype" w:cs="Arial"/>
          <w:sz w:val="24"/>
          <w:szCs w:val="24"/>
          <w:lang w:val="es-AR"/>
        </w:rPr>
      </w:pPr>
      <w:r w:rsidRPr="00C42141">
        <w:rPr>
          <w:rFonts w:ascii="Palatino Linotype" w:eastAsia="Batang" w:hAnsi="Palatino Linotype" w:cs="Arial"/>
          <w:sz w:val="24"/>
          <w:szCs w:val="24"/>
        </w:rPr>
        <w:t xml:space="preserve">Sirve de apoyo, la Tesis emitida por el </w:t>
      </w:r>
      <w:r w:rsidRPr="00C42141">
        <w:rPr>
          <w:rFonts w:ascii="Palatino Linotype" w:eastAsia="Batang" w:hAnsi="Palatino Linotype" w:cs="Arial"/>
          <w:sz w:val="24"/>
          <w:szCs w:val="24"/>
          <w:lang w:val="es-AR"/>
        </w:rPr>
        <w:t>Séptimo Tribunal Colegiado en Materia Civil del Primer Circuito que en su literalidad, establece lo siguiente:</w:t>
      </w:r>
    </w:p>
    <w:p w14:paraId="1A4B4528" w14:textId="77777777" w:rsidR="002B15D6" w:rsidRPr="009F2E39" w:rsidRDefault="002B15D6" w:rsidP="002B15D6">
      <w:pPr>
        <w:spacing w:after="0" w:line="360" w:lineRule="auto"/>
        <w:jc w:val="both"/>
        <w:rPr>
          <w:rFonts w:ascii="Palatino Linotype" w:eastAsia="Calibri" w:hAnsi="Palatino Linotype"/>
        </w:rPr>
      </w:pPr>
    </w:p>
    <w:p w14:paraId="54A8D2D1" w14:textId="77777777" w:rsidR="002B15D6" w:rsidRPr="00DB2E34" w:rsidRDefault="002B15D6" w:rsidP="002B15D6">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b/>
          <w:i/>
          <w:lang w:val="es-AR"/>
        </w:rPr>
        <w:t xml:space="preserve">“SOBRESEIMIENTO EN EL JUICIO DE AMPARO DIRECTO. IMPIDE EL ESTUDIO DE LAS VIOLACIONES PROCESALES PLANTEADAS EN LOS CONCEPTOS DE VIOLACIÓN. </w:t>
      </w:r>
      <w:r w:rsidRPr="00DB2E34">
        <w:rPr>
          <w:rFonts w:ascii="Palatino Linotype" w:eastAsia="Batang" w:hAnsi="Palatino Linotype" w:cs="Arial"/>
          <w:i/>
          <w:lang w:val="es-AR"/>
        </w:rPr>
        <w:t xml:space="preserve">El sobreseimiento en el juicio de amparo directo provoca la terminación de la controversia planteada por el quejoso en la demanda de </w:t>
      </w:r>
      <w:r w:rsidRPr="00DB2E34">
        <w:rPr>
          <w:rFonts w:ascii="Palatino Linotype" w:eastAsia="Batang" w:hAnsi="Palatino Linotype" w:cs="Arial"/>
          <w:i/>
          <w:lang w:val="es-AR"/>
        </w:rPr>
        <w:lastRenderedPageBreak/>
        <w:t>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876FF26" w14:textId="77777777" w:rsidR="002C3362" w:rsidRDefault="002B15D6" w:rsidP="002B15D6">
      <w:pPr>
        <w:autoSpaceDE w:val="0"/>
        <w:autoSpaceDN w:val="0"/>
        <w:adjustRightInd w:val="0"/>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SÉPTIMO TRIBUNAL COLEGIADO EN MATERIA CIV</w:t>
      </w:r>
    </w:p>
    <w:p w14:paraId="64F861DF" w14:textId="77777777" w:rsidR="002C3362" w:rsidRDefault="002C3362" w:rsidP="002B15D6">
      <w:pPr>
        <w:autoSpaceDE w:val="0"/>
        <w:autoSpaceDN w:val="0"/>
        <w:adjustRightInd w:val="0"/>
        <w:spacing w:after="0" w:line="240" w:lineRule="auto"/>
        <w:ind w:left="709" w:right="757"/>
        <w:jc w:val="both"/>
        <w:rPr>
          <w:rFonts w:ascii="Palatino Linotype" w:eastAsia="Batang" w:hAnsi="Palatino Linotype" w:cs="Arial"/>
          <w:i/>
          <w:lang w:val="es-AR"/>
        </w:rPr>
      </w:pPr>
    </w:p>
    <w:p w14:paraId="6BAC7A1C" w14:textId="08274114" w:rsidR="002B15D6" w:rsidRDefault="002B15D6" w:rsidP="002B15D6">
      <w:pPr>
        <w:autoSpaceDE w:val="0"/>
        <w:autoSpaceDN w:val="0"/>
        <w:adjustRightInd w:val="0"/>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IL DEL PRIMER CIRCUITO.</w:t>
      </w:r>
    </w:p>
    <w:p w14:paraId="52D56A60" w14:textId="77777777" w:rsidR="002B15D6" w:rsidRPr="00DB2E34" w:rsidRDefault="002B15D6" w:rsidP="002B15D6">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 xml:space="preserve">Amparo directo 699/2008. Mariana Leticia González </w:t>
      </w:r>
      <w:proofErr w:type="spellStart"/>
      <w:r w:rsidRPr="00DB2E34">
        <w:rPr>
          <w:rFonts w:ascii="Palatino Linotype" w:eastAsia="Batang" w:hAnsi="Palatino Linotype" w:cs="Arial"/>
          <w:i/>
          <w:lang w:val="es-AR"/>
        </w:rPr>
        <w:t>Steele</w:t>
      </w:r>
      <w:proofErr w:type="spellEnd"/>
      <w:r w:rsidRPr="00DB2E34">
        <w:rPr>
          <w:rFonts w:ascii="Palatino Linotype" w:eastAsia="Batang" w:hAnsi="Palatino Linotype" w:cs="Arial"/>
          <w:i/>
          <w:lang w:val="es-AR"/>
        </w:rPr>
        <w:t>. 13 de noviembre de 2008. Unanimidad de votos. Ponente: Sara Judith Montalvo Trejo. Secretario: Arnulfo Mateos García.”</w:t>
      </w:r>
    </w:p>
    <w:p w14:paraId="605EB56C" w14:textId="77777777" w:rsidR="002B15D6" w:rsidRPr="00735AC1" w:rsidRDefault="002B15D6" w:rsidP="002B15D6">
      <w:pPr>
        <w:autoSpaceDE w:val="0"/>
        <w:autoSpaceDN w:val="0"/>
        <w:adjustRightInd w:val="0"/>
        <w:spacing w:after="0" w:line="360" w:lineRule="auto"/>
        <w:ind w:left="709" w:right="757"/>
        <w:jc w:val="both"/>
        <w:rPr>
          <w:rFonts w:ascii="Palatino Linotype" w:eastAsia="Batang" w:hAnsi="Palatino Linotype" w:cs="Arial"/>
          <w:i/>
          <w:lang w:val="es-AR"/>
        </w:rPr>
      </w:pPr>
    </w:p>
    <w:p w14:paraId="2C62D431" w14:textId="38ACEB5F" w:rsidR="002B15D6" w:rsidRPr="00735AC1" w:rsidRDefault="002B15D6" w:rsidP="002B15D6">
      <w:pPr>
        <w:spacing w:after="0" w:line="360" w:lineRule="auto"/>
        <w:jc w:val="both"/>
        <w:rPr>
          <w:rFonts w:ascii="Palatino Linotype" w:hAnsi="Palatino Linotype" w:cs="Arial"/>
          <w:b/>
          <w:sz w:val="24"/>
          <w:szCs w:val="24"/>
          <w:lang w:eastAsia="es-MX"/>
        </w:rPr>
      </w:pPr>
      <w:r w:rsidRPr="00735AC1">
        <w:rPr>
          <w:rFonts w:ascii="Palatino Linotype" w:hAnsi="Palatino Linotype" w:cs="Arial"/>
          <w:sz w:val="24"/>
          <w:szCs w:val="24"/>
          <w:lang w:eastAsia="es-MX"/>
        </w:rPr>
        <w:t xml:space="preserve">Así, con fundamento en lo prescrito en los artículos 36 fracciones II y III, 186 fracciones I y 192 </w:t>
      </w:r>
      <w:proofErr w:type="gramStart"/>
      <w:r w:rsidRPr="00735AC1">
        <w:rPr>
          <w:rFonts w:ascii="Palatino Linotype" w:hAnsi="Palatino Linotype" w:cs="Arial"/>
          <w:sz w:val="24"/>
          <w:szCs w:val="24"/>
          <w:lang w:eastAsia="es-MX"/>
        </w:rPr>
        <w:t>fracción</w:t>
      </w:r>
      <w:proofErr w:type="gramEnd"/>
      <w:r w:rsidRPr="00735AC1">
        <w:rPr>
          <w:rFonts w:ascii="Palatino Linotype" w:hAnsi="Palatino Linotype" w:cs="Arial"/>
          <w:sz w:val="24"/>
          <w:szCs w:val="24"/>
          <w:lang w:eastAsia="es-MX"/>
        </w:rPr>
        <w:t xml:space="preserve"> III de la Ley de Transparencia y Acceso a la Información Pública del Estado de México y Municipios se sobresee el recurso de revisión </w:t>
      </w:r>
      <w:r w:rsidRPr="00735AC1">
        <w:rPr>
          <w:rFonts w:ascii="Palatino Linotype" w:hAnsi="Palatino Linotype" w:cs="Arial"/>
          <w:b/>
          <w:sz w:val="24"/>
          <w:szCs w:val="24"/>
          <w:lang w:eastAsia="es-MX"/>
        </w:rPr>
        <w:t>03301/INFOEM/IP/RR/2018.</w:t>
      </w:r>
    </w:p>
    <w:p w14:paraId="5CCE787F" w14:textId="77777777" w:rsidR="002B15D6" w:rsidRDefault="002B15D6" w:rsidP="002B15D6">
      <w:pPr>
        <w:spacing w:after="0" w:line="360" w:lineRule="auto"/>
        <w:jc w:val="both"/>
        <w:rPr>
          <w:rFonts w:ascii="Palatino Linotype" w:hAnsi="Palatino Linotype" w:cs="Arial"/>
          <w:b/>
          <w:sz w:val="24"/>
          <w:szCs w:val="24"/>
          <w:lang w:eastAsia="es-MX"/>
        </w:rPr>
      </w:pPr>
    </w:p>
    <w:p w14:paraId="77F189EF" w14:textId="235C6F73" w:rsidR="002B15D6" w:rsidRDefault="002B15D6" w:rsidP="002B15D6">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t xml:space="preserve">Ahora es el turno de análisis del recurso de revisión </w:t>
      </w:r>
      <w:r>
        <w:rPr>
          <w:rFonts w:ascii="Palatino Linotype" w:hAnsi="Palatino Linotype" w:cs="Arial"/>
          <w:b/>
          <w:sz w:val="24"/>
          <w:szCs w:val="24"/>
          <w:lang w:eastAsia="es-MX"/>
        </w:rPr>
        <w:t xml:space="preserve">03302/INFOEM/IP/RR/2018, </w:t>
      </w:r>
      <w:r>
        <w:rPr>
          <w:rFonts w:ascii="Palatino Linotype" w:hAnsi="Palatino Linotype" w:cs="Arial"/>
          <w:sz w:val="24"/>
          <w:szCs w:val="24"/>
          <w:lang w:eastAsia="es-MX"/>
        </w:rPr>
        <w:t xml:space="preserve">en el cual el solicitante requiere el acta de la Sexagésima Novena Sesión Ordinaria de la Junta Directiva de la Universidad Politécnica del Valle de Toluca, en respuesta el Sujeto Obligado </w:t>
      </w:r>
      <w:r w:rsidR="00206014">
        <w:rPr>
          <w:rFonts w:ascii="Palatino Linotype" w:hAnsi="Palatino Linotype" w:cs="Arial"/>
          <w:sz w:val="24"/>
          <w:szCs w:val="24"/>
          <w:lang w:eastAsia="es-MX"/>
        </w:rPr>
        <w:t xml:space="preserve">menciona que de acuerdo al </w:t>
      </w:r>
      <w:r w:rsidR="00206014">
        <w:rPr>
          <w:rFonts w:ascii="Palatino Linotype" w:hAnsi="Palatino Linotype"/>
          <w:color w:val="000000"/>
          <w:sz w:val="24"/>
          <w:szCs w:val="24"/>
        </w:rPr>
        <w:t>Reglamento de la Ley para la Coordinación y el Control de los Organismos Auxiliares y Fideicomisos del Estado de México, establece que en las Sesiones Ordinarias se dará cuenta de los asuntos en el orden del día, en el punto de lectura, aprobación y firma en su caso del acta de la sesión anterior, por ello la firma se integrará hasta que se lleve a cabo la siguiente sesión Ordinaria, informando que aún no se encuentra firmada, en este sentido el Recurrente suscribió recurso de revisión</w:t>
      </w:r>
      <w:r w:rsidR="00806F40">
        <w:rPr>
          <w:rFonts w:ascii="Palatino Linotype" w:hAnsi="Palatino Linotype"/>
          <w:color w:val="000000"/>
          <w:sz w:val="24"/>
          <w:szCs w:val="24"/>
        </w:rPr>
        <w:t>, manifestando lo siguiente: “</w:t>
      </w:r>
      <w:r w:rsidR="00806F40" w:rsidRPr="00B04887">
        <w:rPr>
          <w:rFonts w:ascii="Palatino Linotype" w:hAnsi="Palatino Linotype"/>
          <w:i/>
          <w:color w:val="000000"/>
        </w:rPr>
        <w:t xml:space="preserve">A </w:t>
      </w:r>
      <w:proofErr w:type="spellStart"/>
      <w:r w:rsidR="00806F40" w:rsidRPr="00B04887">
        <w:rPr>
          <w:rFonts w:ascii="Palatino Linotype" w:hAnsi="Palatino Linotype"/>
          <w:i/>
          <w:color w:val="000000"/>
        </w:rPr>
        <w:t>mi</w:t>
      </w:r>
      <w:proofErr w:type="spellEnd"/>
      <w:r w:rsidR="00806F40" w:rsidRPr="00B04887">
        <w:rPr>
          <w:rFonts w:ascii="Palatino Linotype" w:hAnsi="Palatino Linotype"/>
          <w:i/>
          <w:color w:val="000000"/>
        </w:rPr>
        <w:t xml:space="preserve"> no me interesan tus pretextos, vas a recoger el </w:t>
      </w:r>
      <w:proofErr w:type="spellStart"/>
      <w:r w:rsidR="00806F40" w:rsidRPr="00B04887">
        <w:rPr>
          <w:rFonts w:ascii="Palatino Linotype" w:hAnsi="Palatino Linotype"/>
          <w:i/>
          <w:color w:val="000000"/>
        </w:rPr>
        <w:t>aca</w:t>
      </w:r>
      <w:proofErr w:type="spellEnd"/>
      <w:r w:rsidR="00806F40" w:rsidRPr="00B04887">
        <w:rPr>
          <w:rFonts w:ascii="Palatino Linotype" w:hAnsi="Palatino Linotype"/>
          <w:i/>
          <w:color w:val="000000"/>
        </w:rPr>
        <w:t xml:space="preserve"> y me la proporcionas porque es tu obligación dar la información</w:t>
      </w:r>
      <w:r w:rsidR="00806F40">
        <w:rPr>
          <w:rFonts w:ascii="Palatino Linotype" w:hAnsi="Palatino Linotype"/>
          <w:i/>
          <w:color w:val="000000"/>
        </w:rPr>
        <w:t>”,</w:t>
      </w:r>
      <w:r w:rsidR="00206014">
        <w:rPr>
          <w:rFonts w:ascii="Palatino Linotype" w:hAnsi="Palatino Linotype"/>
          <w:color w:val="000000"/>
          <w:sz w:val="24"/>
          <w:szCs w:val="24"/>
        </w:rPr>
        <w:t xml:space="preserve"> </w:t>
      </w:r>
      <w:r w:rsidR="00206014">
        <w:rPr>
          <w:rFonts w:ascii="Palatino Linotype" w:hAnsi="Palatino Linotype"/>
          <w:color w:val="000000"/>
          <w:sz w:val="24"/>
          <w:szCs w:val="24"/>
        </w:rPr>
        <w:lastRenderedPageBreak/>
        <w:t>posterior a ello el Sujeto Obligado remitió dos informes justificados, en el primero de ellos ratifica su respuesta en el segundo de ellos remite la lista de asistencia de la sesión en cuestión, razón por la cual no se pusieron a la vista del particular.</w:t>
      </w:r>
    </w:p>
    <w:p w14:paraId="2C2C46C0" w14:textId="77777777" w:rsidR="00806F40" w:rsidRDefault="00806F40" w:rsidP="002B15D6">
      <w:pPr>
        <w:spacing w:after="0" w:line="360" w:lineRule="auto"/>
        <w:jc w:val="both"/>
        <w:rPr>
          <w:rFonts w:ascii="Palatino Linotype" w:hAnsi="Palatino Linotype"/>
          <w:color w:val="000000"/>
          <w:sz w:val="24"/>
          <w:szCs w:val="24"/>
        </w:rPr>
      </w:pPr>
    </w:p>
    <w:p w14:paraId="0EDC43C6" w14:textId="59C8D3AF" w:rsidR="00206014" w:rsidRPr="002B15D6" w:rsidRDefault="00206014" w:rsidP="002B15D6">
      <w:pPr>
        <w:spacing w:after="0" w:line="360" w:lineRule="auto"/>
        <w:jc w:val="both"/>
        <w:rPr>
          <w:rFonts w:ascii="Palatino Linotype" w:hAnsi="Palatino Linotype" w:cs="Arial"/>
          <w:sz w:val="24"/>
          <w:szCs w:val="24"/>
          <w:lang w:eastAsia="es-MX"/>
        </w:rPr>
      </w:pPr>
      <w:r>
        <w:rPr>
          <w:rFonts w:ascii="Palatino Linotype" w:hAnsi="Palatino Linotype"/>
          <w:color w:val="000000"/>
          <w:sz w:val="24"/>
          <w:szCs w:val="24"/>
        </w:rPr>
        <w:t xml:space="preserve">En este sentido es importante señalar que </w:t>
      </w:r>
      <w:r w:rsidR="00053D11">
        <w:rPr>
          <w:rFonts w:ascii="Palatino Linotype" w:hAnsi="Palatino Linotype"/>
          <w:color w:val="000000"/>
          <w:sz w:val="24"/>
          <w:szCs w:val="24"/>
        </w:rPr>
        <w:t xml:space="preserve">así </w:t>
      </w:r>
      <w:r>
        <w:rPr>
          <w:rFonts w:ascii="Palatino Linotype" w:hAnsi="Palatino Linotype"/>
          <w:color w:val="000000"/>
          <w:sz w:val="24"/>
          <w:szCs w:val="24"/>
        </w:rPr>
        <w:t xml:space="preserve">como el Sujeto Obligado lo manifiesta </w:t>
      </w:r>
      <w:r w:rsidR="00053D11">
        <w:rPr>
          <w:rFonts w:ascii="Palatino Linotype" w:hAnsi="Palatino Linotype"/>
          <w:color w:val="000000"/>
          <w:sz w:val="24"/>
          <w:szCs w:val="24"/>
        </w:rPr>
        <w:t>en el Reglamento de la Ley para la Coordinación y el Control de los Organismos Auxiliares y Fideicomisos del Estado de México, se establece lo siguiente:</w:t>
      </w:r>
    </w:p>
    <w:p w14:paraId="0172C65B" w14:textId="77777777" w:rsidR="002B15D6" w:rsidRDefault="002B15D6" w:rsidP="00001390">
      <w:pPr>
        <w:spacing w:after="0" w:line="360" w:lineRule="auto"/>
        <w:jc w:val="both"/>
        <w:rPr>
          <w:rFonts w:ascii="Palatino Linotype" w:eastAsia="Times New Roman" w:hAnsi="Palatino Linotype" w:cs="Times New Roman"/>
          <w:sz w:val="24"/>
          <w:szCs w:val="24"/>
          <w:lang w:eastAsia="es-MX"/>
        </w:rPr>
      </w:pPr>
    </w:p>
    <w:p w14:paraId="43BF4F02" w14:textId="77777777" w:rsidR="00206014" w:rsidRPr="00206014" w:rsidRDefault="00206014" w:rsidP="00206014">
      <w:pPr>
        <w:spacing w:after="0" w:line="240" w:lineRule="auto"/>
        <w:ind w:left="851" w:right="850"/>
        <w:jc w:val="both"/>
        <w:rPr>
          <w:rFonts w:ascii="Palatino Linotype" w:hAnsi="Palatino Linotype"/>
          <w:i/>
        </w:rPr>
      </w:pPr>
      <w:r w:rsidRPr="00206014">
        <w:rPr>
          <w:rFonts w:ascii="Palatino Linotype" w:hAnsi="Palatino Linotype"/>
          <w:b/>
          <w:i/>
        </w:rPr>
        <w:t>Artículo 40.-</w:t>
      </w:r>
      <w:r w:rsidRPr="00206014">
        <w:rPr>
          <w:rFonts w:ascii="Palatino Linotype" w:hAnsi="Palatino Linotype"/>
          <w:i/>
        </w:rPr>
        <w:t xml:space="preserve"> En las Sesiones Ordinarias se dará cuenta de los asuntos en el orden siguiente: </w:t>
      </w:r>
    </w:p>
    <w:p w14:paraId="42C4B975" w14:textId="77777777" w:rsidR="00206014" w:rsidRPr="00206014" w:rsidRDefault="00206014" w:rsidP="00206014">
      <w:pPr>
        <w:spacing w:after="0" w:line="240" w:lineRule="auto"/>
        <w:ind w:left="851" w:right="850"/>
        <w:jc w:val="both"/>
        <w:rPr>
          <w:rFonts w:ascii="Palatino Linotype" w:hAnsi="Palatino Linotype"/>
          <w:i/>
        </w:rPr>
      </w:pPr>
      <w:r w:rsidRPr="00206014">
        <w:rPr>
          <w:rFonts w:ascii="Palatino Linotype" w:hAnsi="Palatino Linotype"/>
          <w:i/>
        </w:rPr>
        <w:t xml:space="preserve">I. Lista de asistencia y declaratoria del quórum. </w:t>
      </w:r>
    </w:p>
    <w:p w14:paraId="301EFC2D" w14:textId="77777777" w:rsidR="00206014" w:rsidRPr="00206014" w:rsidRDefault="00206014" w:rsidP="00206014">
      <w:pPr>
        <w:spacing w:after="0" w:line="240" w:lineRule="auto"/>
        <w:ind w:left="851" w:right="850"/>
        <w:jc w:val="both"/>
        <w:rPr>
          <w:rFonts w:ascii="Palatino Linotype" w:hAnsi="Palatino Linotype"/>
          <w:i/>
        </w:rPr>
      </w:pPr>
      <w:r w:rsidRPr="00206014">
        <w:rPr>
          <w:rFonts w:ascii="Palatino Linotype" w:hAnsi="Palatino Linotype"/>
          <w:i/>
        </w:rPr>
        <w:t xml:space="preserve">II. Lectura y aprobación del orden del día. </w:t>
      </w:r>
    </w:p>
    <w:p w14:paraId="0680F2D8" w14:textId="77777777" w:rsidR="00206014" w:rsidRPr="00206014" w:rsidRDefault="00206014" w:rsidP="00206014">
      <w:pPr>
        <w:spacing w:after="0" w:line="240" w:lineRule="auto"/>
        <w:ind w:left="851" w:right="850"/>
        <w:jc w:val="both"/>
        <w:rPr>
          <w:rFonts w:ascii="Palatino Linotype" w:hAnsi="Palatino Linotype"/>
          <w:i/>
        </w:rPr>
      </w:pPr>
      <w:r w:rsidRPr="00206014">
        <w:rPr>
          <w:rFonts w:ascii="Palatino Linotype" w:hAnsi="Palatino Linotype"/>
          <w:i/>
        </w:rPr>
        <w:t>III. Lectura, aprobación y firma en su caso, del acta de la sesión anterior.</w:t>
      </w:r>
    </w:p>
    <w:p w14:paraId="2C09ED10" w14:textId="77777777" w:rsidR="00206014" w:rsidRPr="00206014" w:rsidRDefault="00206014" w:rsidP="00206014">
      <w:pPr>
        <w:spacing w:after="0" w:line="240" w:lineRule="auto"/>
        <w:ind w:left="851" w:right="850"/>
        <w:jc w:val="both"/>
        <w:rPr>
          <w:rFonts w:ascii="Palatino Linotype" w:hAnsi="Palatino Linotype"/>
          <w:i/>
        </w:rPr>
      </w:pPr>
      <w:r w:rsidRPr="00206014">
        <w:rPr>
          <w:rFonts w:ascii="Palatino Linotype" w:hAnsi="Palatino Linotype"/>
          <w:i/>
        </w:rPr>
        <w:t xml:space="preserve">IV. Discusión y resolución de los asuntos para los que fue citado el </w:t>
      </w:r>
      <w:proofErr w:type="spellStart"/>
      <w:r w:rsidRPr="00206014">
        <w:rPr>
          <w:rFonts w:ascii="Palatino Linotype" w:hAnsi="Palatino Linotype"/>
          <w:i/>
        </w:rPr>
        <w:t>Organo</w:t>
      </w:r>
      <w:proofErr w:type="spellEnd"/>
      <w:r w:rsidRPr="00206014">
        <w:rPr>
          <w:rFonts w:ascii="Palatino Linotype" w:hAnsi="Palatino Linotype"/>
          <w:i/>
        </w:rPr>
        <w:t xml:space="preserve"> de Gobierno. </w:t>
      </w:r>
    </w:p>
    <w:p w14:paraId="6D4F5607" w14:textId="77777777" w:rsidR="00206014" w:rsidRPr="00206014" w:rsidRDefault="00206014" w:rsidP="00206014">
      <w:pPr>
        <w:spacing w:after="0" w:line="240" w:lineRule="auto"/>
        <w:ind w:left="851" w:right="850"/>
        <w:jc w:val="both"/>
        <w:rPr>
          <w:rFonts w:ascii="Palatino Linotype" w:hAnsi="Palatino Linotype"/>
          <w:i/>
        </w:rPr>
      </w:pPr>
      <w:r w:rsidRPr="00206014">
        <w:rPr>
          <w:rFonts w:ascii="Palatino Linotype" w:hAnsi="Palatino Linotype"/>
          <w:i/>
        </w:rPr>
        <w:t xml:space="preserve">V. Asuntos en cartera. </w:t>
      </w:r>
    </w:p>
    <w:p w14:paraId="06FC8031" w14:textId="17A43FCF" w:rsidR="00206014" w:rsidRDefault="00206014" w:rsidP="00206014">
      <w:pPr>
        <w:spacing w:after="0" w:line="240" w:lineRule="auto"/>
        <w:ind w:left="851" w:right="850"/>
        <w:jc w:val="both"/>
        <w:rPr>
          <w:rFonts w:ascii="Palatino Linotype" w:hAnsi="Palatino Linotype"/>
          <w:i/>
        </w:rPr>
      </w:pPr>
      <w:r w:rsidRPr="00206014">
        <w:rPr>
          <w:rFonts w:ascii="Palatino Linotype" w:hAnsi="Palatino Linotype"/>
          <w:i/>
        </w:rPr>
        <w:t>VI. Asuntos generales.</w:t>
      </w:r>
    </w:p>
    <w:p w14:paraId="3ADEA097" w14:textId="77777777" w:rsidR="00206014" w:rsidRPr="00206014" w:rsidRDefault="00206014" w:rsidP="00206014">
      <w:pPr>
        <w:spacing w:after="0" w:line="240" w:lineRule="auto"/>
        <w:ind w:left="851" w:right="850"/>
        <w:jc w:val="both"/>
        <w:rPr>
          <w:rFonts w:ascii="Palatino Linotype" w:eastAsia="Times New Roman" w:hAnsi="Palatino Linotype" w:cs="Times New Roman"/>
          <w:i/>
          <w:lang w:eastAsia="es-MX"/>
        </w:rPr>
      </w:pPr>
    </w:p>
    <w:p w14:paraId="7F745715" w14:textId="24DE80B6" w:rsidR="00250DC4" w:rsidRPr="00206014" w:rsidRDefault="00206014" w:rsidP="00206014">
      <w:pPr>
        <w:spacing w:after="0" w:line="240" w:lineRule="auto"/>
        <w:ind w:left="851" w:right="850"/>
        <w:jc w:val="both"/>
        <w:rPr>
          <w:rFonts w:ascii="Palatino Linotype" w:eastAsia="Times New Roman" w:hAnsi="Palatino Linotype" w:cs="Times New Roman"/>
          <w:i/>
          <w:lang w:eastAsia="es-MX"/>
        </w:rPr>
      </w:pPr>
      <w:r w:rsidRPr="00206014">
        <w:rPr>
          <w:rFonts w:ascii="Palatino Linotype" w:hAnsi="Palatino Linotype"/>
          <w:b/>
          <w:i/>
        </w:rPr>
        <w:t>Artículo 48</w:t>
      </w:r>
      <w:r w:rsidRPr="00206014">
        <w:rPr>
          <w:rFonts w:ascii="Palatino Linotype" w:hAnsi="Palatino Linotype"/>
          <w:i/>
        </w:rPr>
        <w:t xml:space="preserve">.- De cada sesión se levantará un acta por parte del Secretario del </w:t>
      </w:r>
      <w:proofErr w:type="spellStart"/>
      <w:r w:rsidRPr="00206014">
        <w:rPr>
          <w:rFonts w:ascii="Palatino Linotype" w:hAnsi="Palatino Linotype"/>
          <w:i/>
        </w:rPr>
        <w:t>Organo</w:t>
      </w:r>
      <w:proofErr w:type="spellEnd"/>
      <w:r w:rsidRPr="00206014">
        <w:rPr>
          <w:rFonts w:ascii="Palatino Linotype" w:hAnsi="Palatino Linotype"/>
          <w:i/>
        </w:rPr>
        <w:t xml:space="preserve">, la cual incluirá los asuntos tratados y los acuerdos tomados, ésta deberá ser firmada por el Secretario y someterse a consideración del </w:t>
      </w:r>
      <w:proofErr w:type="spellStart"/>
      <w:r w:rsidRPr="00206014">
        <w:rPr>
          <w:rFonts w:ascii="Palatino Linotype" w:hAnsi="Palatino Linotype"/>
          <w:i/>
        </w:rPr>
        <w:t>Organo</w:t>
      </w:r>
      <w:proofErr w:type="spellEnd"/>
      <w:r w:rsidRPr="00206014">
        <w:rPr>
          <w:rFonts w:ascii="Palatino Linotype" w:hAnsi="Palatino Linotype"/>
          <w:i/>
        </w:rPr>
        <w:t xml:space="preserve"> en la Sesión Ordinaria siguiente.</w:t>
      </w:r>
    </w:p>
    <w:p w14:paraId="284EDA9F" w14:textId="36B7F41F" w:rsidR="00250DC4" w:rsidRDefault="00250DC4" w:rsidP="00001390">
      <w:pPr>
        <w:spacing w:after="0" w:line="360" w:lineRule="auto"/>
        <w:jc w:val="both"/>
        <w:rPr>
          <w:rFonts w:ascii="Palatino Linotype" w:eastAsia="Times New Roman" w:hAnsi="Palatino Linotype" w:cs="Times New Roman"/>
          <w:sz w:val="24"/>
          <w:szCs w:val="24"/>
          <w:lang w:eastAsia="es-MX"/>
        </w:rPr>
      </w:pPr>
    </w:p>
    <w:p w14:paraId="09C3A4E3" w14:textId="495881F7" w:rsidR="00206014" w:rsidRDefault="00206014" w:rsidP="00001390">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De la fundamentación jurídica citada, se advierte que </w:t>
      </w:r>
      <w:r w:rsidR="0065298C">
        <w:rPr>
          <w:rFonts w:ascii="Palatino Linotype" w:eastAsia="Times New Roman" w:hAnsi="Palatino Linotype" w:cs="Times New Roman"/>
          <w:sz w:val="24"/>
          <w:szCs w:val="24"/>
          <w:lang w:eastAsia="es-MX"/>
        </w:rPr>
        <w:t>en efecto durante las sesiones ordinarias se realizará la lectura, aprobación y firma del acta de la sesión anterior y esta deberá estar a cargo del Secretario, para firmarla y someterla a consideración de la Junta Directiva en la sesión siguiente.</w:t>
      </w:r>
    </w:p>
    <w:p w14:paraId="0A2BB201" w14:textId="77777777" w:rsidR="0065298C" w:rsidRDefault="0065298C" w:rsidP="00001390">
      <w:pPr>
        <w:spacing w:after="0" w:line="360" w:lineRule="auto"/>
        <w:jc w:val="both"/>
        <w:rPr>
          <w:rFonts w:ascii="Palatino Linotype" w:eastAsia="Times New Roman" w:hAnsi="Palatino Linotype" w:cs="Times New Roman"/>
          <w:sz w:val="24"/>
          <w:szCs w:val="24"/>
          <w:lang w:eastAsia="es-MX"/>
        </w:rPr>
      </w:pPr>
    </w:p>
    <w:p w14:paraId="637EC402" w14:textId="440FCA57" w:rsidR="0065298C" w:rsidRDefault="0065298C" w:rsidP="00001390">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Sin embargo en el decreto de creación de la Universidad</w:t>
      </w:r>
      <w:r w:rsidR="007A59F2">
        <w:rPr>
          <w:rFonts w:ascii="Palatino Linotype" w:eastAsia="Times New Roman" w:hAnsi="Palatino Linotype" w:cs="Times New Roman"/>
          <w:sz w:val="24"/>
          <w:szCs w:val="24"/>
          <w:lang w:eastAsia="es-MX"/>
        </w:rPr>
        <w:t>, publicado el trece de noviembre de dos mil seis</w:t>
      </w:r>
      <w:r>
        <w:rPr>
          <w:rFonts w:ascii="Palatino Linotype" w:eastAsia="Times New Roman" w:hAnsi="Palatino Linotype" w:cs="Times New Roman"/>
          <w:sz w:val="24"/>
          <w:szCs w:val="24"/>
          <w:lang w:eastAsia="es-MX"/>
        </w:rPr>
        <w:t xml:space="preserve">, también </w:t>
      </w:r>
      <w:r w:rsidR="007A59F2">
        <w:rPr>
          <w:rFonts w:ascii="Palatino Linotype" w:eastAsia="Times New Roman" w:hAnsi="Palatino Linotype" w:cs="Times New Roman"/>
          <w:sz w:val="24"/>
          <w:szCs w:val="24"/>
          <w:lang w:eastAsia="es-MX"/>
        </w:rPr>
        <w:t>se establece lo siguiente:</w:t>
      </w:r>
    </w:p>
    <w:p w14:paraId="086DB672" w14:textId="77777777" w:rsidR="00053D11" w:rsidRDefault="00053D11" w:rsidP="00001390">
      <w:pPr>
        <w:spacing w:after="0" w:line="360" w:lineRule="auto"/>
        <w:jc w:val="both"/>
        <w:rPr>
          <w:rFonts w:ascii="Palatino Linotype" w:eastAsia="Times New Roman" w:hAnsi="Palatino Linotype" w:cs="Times New Roman"/>
          <w:sz w:val="24"/>
          <w:szCs w:val="24"/>
          <w:lang w:eastAsia="es-MX"/>
        </w:rPr>
      </w:pPr>
    </w:p>
    <w:p w14:paraId="2CD25508" w14:textId="7B1DD1BC" w:rsidR="007A59F2" w:rsidRPr="002357B0" w:rsidRDefault="007A59F2" w:rsidP="002357B0">
      <w:pPr>
        <w:spacing w:after="0" w:line="240" w:lineRule="auto"/>
        <w:ind w:left="851" w:right="850"/>
        <w:jc w:val="both"/>
        <w:rPr>
          <w:rFonts w:ascii="Palatino Linotype" w:eastAsia="Times New Roman" w:hAnsi="Palatino Linotype" w:cs="Times New Roman"/>
          <w:i/>
          <w:lang w:eastAsia="es-MX"/>
        </w:rPr>
      </w:pPr>
      <w:r w:rsidRPr="002357B0">
        <w:rPr>
          <w:rFonts w:ascii="Palatino Linotype" w:eastAsia="Times New Roman" w:hAnsi="Palatino Linotype" w:cs="Times New Roman"/>
          <w:b/>
          <w:i/>
          <w:lang w:eastAsia="es-MX"/>
        </w:rPr>
        <w:t>Artículo 10</w:t>
      </w:r>
      <w:r w:rsidRPr="002357B0">
        <w:rPr>
          <w:rFonts w:ascii="Palatino Linotype" w:eastAsia="Times New Roman" w:hAnsi="Palatino Linotype" w:cs="Times New Roman"/>
          <w:i/>
          <w:lang w:eastAsia="es-MX"/>
        </w:rPr>
        <w:t xml:space="preserve">.- La Junta Directiva celebrara sesiones ordinarias cada dos meses las que serán convocadas por su Presidente. Las sesiones extraordinarias se podrán convocar en cualquier tiempo por </w:t>
      </w:r>
      <w:r w:rsidR="002357B0" w:rsidRPr="002357B0">
        <w:rPr>
          <w:rFonts w:ascii="Palatino Linotype" w:eastAsia="Times New Roman" w:hAnsi="Palatino Linotype" w:cs="Times New Roman"/>
          <w:i/>
          <w:lang w:eastAsia="es-MX"/>
        </w:rPr>
        <w:t>el Presidente</w:t>
      </w:r>
      <w:r w:rsidRPr="002357B0">
        <w:rPr>
          <w:rFonts w:ascii="Palatino Linotype" w:eastAsia="Times New Roman" w:hAnsi="Palatino Linotype" w:cs="Times New Roman"/>
          <w:i/>
          <w:lang w:eastAsia="es-MX"/>
        </w:rPr>
        <w:t xml:space="preserve"> o a solicitud escrita de por lo </w:t>
      </w:r>
      <w:r w:rsidR="002357B0" w:rsidRPr="002357B0">
        <w:rPr>
          <w:rFonts w:ascii="Palatino Linotype" w:eastAsia="Times New Roman" w:hAnsi="Palatino Linotype" w:cs="Times New Roman"/>
          <w:i/>
          <w:lang w:eastAsia="es-MX"/>
        </w:rPr>
        <w:t>menos</w:t>
      </w:r>
      <w:r w:rsidRPr="002357B0">
        <w:rPr>
          <w:rFonts w:ascii="Palatino Linotype" w:eastAsia="Times New Roman" w:hAnsi="Palatino Linotype" w:cs="Times New Roman"/>
          <w:i/>
          <w:lang w:eastAsia="es-MX"/>
        </w:rPr>
        <w:t xml:space="preserve"> la tercera parte de los integrantes de acuerdo con la Ley para la Coordinación y Control de Organismos Auxiliares del Estado de México.</w:t>
      </w:r>
    </w:p>
    <w:p w14:paraId="73FCED08" w14:textId="77777777" w:rsidR="00053D11" w:rsidRDefault="00053D11" w:rsidP="00001390">
      <w:pPr>
        <w:spacing w:after="0" w:line="360" w:lineRule="auto"/>
        <w:jc w:val="both"/>
        <w:rPr>
          <w:rFonts w:ascii="Palatino Linotype" w:eastAsia="Times New Roman" w:hAnsi="Palatino Linotype" w:cs="Times New Roman"/>
          <w:sz w:val="24"/>
          <w:szCs w:val="24"/>
          <w:lang w:eastAsia="es-MX"/>
        </w:rPr>
      </w:pPr>
    </w:p>
    <w:p w14:paraId="491E3FE5" w14:textId="6B30E869" w:rsidR="00053D11" w:rsidRDefault="002357B0" w:rsidP="00001390">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En relaci</w:t>
      </w:r>
      <w:r w:rsidR="00755646">
        <w:rPr>
          <w:rFonts w:ascii="Palatino Linotype" w:eastAsia="Times New Roman" w:hAnsi="Palatino Linotype" w:cs="Times New Roman"/>
          <w:sz w:val="24"/>
          <w:szCs w:val="24"/>
          <w:lang w:eastAsia="es-MX"/>
        </w:rPr>
        <w:t>ón al citado precepto legal</w:t>
      </w:r>
      <w:r>
        <w:rPr>
          <w:rFonts w:ascii="Palatino Linotype" w:eastAsia="Times New Roman" w:hAnsi="Palatino Linotype" w:cs="Times New Roman"/>
          <w:sz w:val="24"/>
          <w:szCs w:val="24"/>
          <w:lang w:eastAsia="es-MX"/>
        </w:rPr>
        <w:t xml:space="preserve">, es claro que las sesiones ordinarias de este Órgano de Gobierno se deben llevar a cabo </w:t>
      </w:r>
      <w:r w:rsidR="00755646">
        <w:rPr>
          <w:rFonts w:ascii="Palatino Linotype" w:eastAsia="Times New Roman" w:hAnsi="Palatino Linotype" w:cs="Times New Roman"/>
          <w:sz w:val="24"/>
          <w:szCs w:val="24"/>
          <w:lang w:eastAsia="es-MX"/>
        </w:rPr>
        <w:t xml:space="preserve">cada dos meses, por lo que haciendo computo de la fecha en que se llevó a cabo la Sexagésima Novena Sesión Ordinaria la cual corresponde al once de julio de dos mil dieciocho, </w:t>
      </w:r>
      <w:r w:rsidR="00F76F6B">
        <w:rPr>
          <w:rFonts w:ascii="Palatino Linotype" w:eastAsia="Times New Roman" w:hAnsi="Palatino Linotype" w:cs="Times New Roman"/>
          <w:sz w:val="24"/>
          <w:szCs w:val="24"/>
          <w:lang w:eastAsia="es-MX"/>
        </w:rPr>
        <w:t>la siguiente sesión se debió haber llevado a cabo aproximadamente el once de septiembre de la misma anualidad, ahora bien la solicitud de información fue suscrita por el particular en fecha cuatro de agosto de dos mil dieciocho, no transcurriendo ni siquiera un mes de la anterior.</w:t>
      </w:r>
    </w:p>
    <w:p w14:paraId="3B4F3968" w14:textId="77777777" w:rsidR="00F76F6B" w:rsidRDefault="00F76F6B" w:rsidP="00001390">
      <w:pPr>
        <w:spacing w:after="0" w:line="360" w:lineRule="auto"/>
        <w:jc w:val="both"/>
        <w:rPr>
          <w:rFonts w:ascii="Palatino Linotype" w:eastAsia="Times New Roman" w:hAnsi="Palatino Linotype" w:cs="Times New Roman"/>
          <w:sz w:val="24"/>
          <w:szCs w:val="24"/>
          <w:lang w:eastAsia="es-MX"/>
        </w:rPr>
      </w:pPr>
    </w:p>
    <w:p w14:paraId="336674EA" w14:textId="11BE1F56" w:rsidR="00F76F6B" w:rsidRDefault="00F76F6B" w:rsidP="00001390">
      <w:pPr>
        <w:spacing w:after="0" w:line="360" w:lineRule="auto"/>
        <w:jc w:val="both"/>
        <w:rPr>
          <w:rFonts w:ascii="Palatino Linotype" w:eastAsia="Times New Roman" w:hAnsi="Palatino Linotype" w:cs="Times New Roman"/>
          <w:sz w:val="24"/>
          <w:szCs w:val="24"/>
          <w:lang w:eastAsia="es-MX"/>
        </w:rPr>
      </w:pPr>
      <w:r w:rsidRPr="00156FE4">
        <w:rPr>
          <w:rFonts w:ascii="Palatino Linotype" w:eastAsia="Times New Roman" w:hAnsi="Palatino Linotype" w:cs="Times New Roman"/>
          <w:sz w:val="24"/>
          <w:szCs w:val="24"/>
          <w:lang w:eastAsia="es-MX"/>
        </w:rPr>
        <w:t xml:space="preserve">Sin embargo, sabemos que el procedimiento de acceso a la información consta de diversas etapas, las cuales inicia con una solicitud de información, </w:t>
      </w:r>
      <w:r w:rsidR="00D333D7" w:rsidRPr="00156FE4">
        <w:rPr>
          <w:rFonts w:ascii="Palatino Linotype" w:eastAsia="Times New Roman" w:hAnsi="Palatino Linotype" w:cs="Times New Roman"/>
          <w:sz w:val="24"/>
          <w:szCs w:val="24"/>
          <w:lang w:eastAsia="es-MX"/>
        </w:rPr>
        <w:t>siguiendo</w:t>
      </w:r>
      <w:r w:rsidR="00D333D7">
        <w:rPr>
          <w:rFonts w:ascii="Palatino Linotype" w:eastAsia="Times New Roman" w:hAnsi="Palatino Linotype" w:cs="Times New Roman"/>
          <w:sz w:val="24"/>
          <w:szCs w:val="24"/>
          <w:lang w:eastAsia="es-MX"/>
        </w:rPr>
        <w:t xml:space="preserve"> con una respuesta, posterior a ello, se concluye el procedimiento </w:t>
      </w:r>
      <w:r w:rsidR="00156FE4">
        <w:rPr>
          <w:rFonts w:ascii="Palatino Linotype" w:eastAsia="Times New Roman" w:hAnsi="Palatino Linotype" w:cs="Times New Roman"/>
          <w:sz w:val="24"/>
          <w:szCs w:val="24"/>
          <w:lang w:eastAsia="es-MX"/>
        </w:rPr>
        <w:t>si es que la respuesta fue satisfactoria para el particular, en caso de que no haya sido satisfactoria el Recurrente interpone recurso de revisión, después de esta etapa se presenta la etapa de manifestaciones en donde tanto el Recurrente puede presentar manifestaciones, alegatos o pruebas que a su derecho convengan, así mismo el Sujeto Obligado puede o no presentar informe justificado en el cual puede manifestar cualquier circunstancia que a su derecho convenga.</w:t>
      </w:r>
    </w:p>
    <w:p w14:paraId="591BEEBF" w14:textId="77777777" w:rsidR="00156FE4" w:rsidRDefault="00156FE4" w:rsidP="00001390">
      <w:pPr>
        <w:spacing w:after="0" w:line="360" w:lineRule="auto"/>
        <w:jc w:val="both"/>
        <w:rPr>
          <w:rFonts w:ascii="Palatino Linotype" w:eastAsia="Times New Roman" w:hAnsi="Palatino Linotype" w:cs="Times New Roman"/>
          <w:sz w:val="24"/>
          <w:szCs w:val="24"/>
          <w:lang w:eastAsia="es-MX"/>
        </w:rPr>
      </w:pPr>
    </w:p>
    <w:p w14:paraId="4BDF71CA" w14:textId="546EC24C" w:rsidR="00156FE4" w:rsidRDefault="00156FE4" w:rsidP="00001390">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lastRenderedPageBreak/>
        <w:t>De ahí se desprende que en efecto el Sujeto Obligado si remitió manifestaciones en fechas veintiuno de septiembre y primero de octubre de la presente anualidad, transcurriendo así un periodo mayor a los dos meses, fecha en la cual ya se debió haber llevado a cabo la Septuagésima Sesión Ordinaria, como se muestra a continuación:</w:t>
      </w:r>
    </w:p>
    <w:p w14:paraId="28BC1557" w14:textId="1F297312" w:rsidR="00156FE4" w:rsidRDefault="00156FE4" w:rsidP="00156FE4">
      <w:pPr>
        <w:spacing w:after="0" w:line="360" w:lineRule="auto"/>
        <w:jc w:val="center"/>
        <w:rPr>
          <w:rFonts w:ascii="Palatino Linotype" w:eastAsia="Times New Roman" w:hAnsi="Palatino Linotype" w:cs="Times New Roman"/>
          <w:sz w:val="24"/>
          <w:szCs w:val="24"/>
          <w:lang w:eastAsia="es-MX"/>
        </w:rPr>
      </w:pPr>
      <w:r>
        <w:rPr>
          <w:noProof/>
          <w:lang w:eastAsia="es-MX"/>
        </w:rPr>
        <w:drawing>
          <wp:inline distT="0" distB="0" distL="0" distR="0" wp14:anchorId="14304E96" wp14:editId="584DEB23">
            <wp:extent cx="5295568" cy="1807528"/>
            <wp:effectExtent l="190500" t="190500" r="191135" b="1930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871" t="37052" r="13315" b="17549"/>
                    <a:stretch/>
                  </pic:blipFill>
                  <pic:spPr bwMode="auto">
                    <a:xfrm>
                      <a:off x="0" y="0"/>
                      <a:ext cx="5306369" cy="18112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8614ED" w14:textId="77777777" w:rsidR="00053D11" w:rsidRDefault="00053D11" w:rsidP="00001390">
      <w:pPr>
        <w:spacing w:after="0" w:line="360" w:lineRule="auto"/>
        <w:jc w:val="both"/>
        <w:rPr>
          <w:rFonts w:ascii="Palatino Linotype" w:eastAsia="Times New Roman" w:hAnsi="Palatino Linotype" w:cs="Times New Roman"/>
          <w:sz w:val="24"/>
          <w:szCs w:val="24"/>
          <w:lang w:eastAsia="es-MX"/>
        </w:rPr>
      </w:pPr>
    </w:p>
    <w:p w14:paraId="3820CAC8" w14:textId="2614C2CA" w:rsidR="00156FE4" w:rsidRDefault="00156FE4" w:rsidP="00001390">
      <w:pPr>
        <w:spacing w:after="0" w:line="360" w:lineRule="auto"/>
        <w:jc w:val="both"/>
        <w:rPr>
          <w:rFonts w:ascii="Palatino Linotype" w:eastAsia="Times New Roman" w:hAnsi="Palatino Linotype" w:cs="Times New Roman"/>
          <w:sz w:val="24"/>
          <w:szCs w:val="24"/>
          <w:lang w:eastAsia="es-MX"/>
        </w:rPr>
      </w:pPr>
      <w:r w:rsidRPr="00833F4A">
        <w:rPr>
          <w:rFonts w:ascii="Palatino Linotype" w:eastAsia="Times New Roman" w:hAnsi="Palatino Linotype" w:cs="Times New Roman"/>
          <w:sz w:val="24"/>
          <w:szCs w:val="24"/>
          <w:lang w:eastAsia="es-MX"/>
        </w:rPr>
        <w:t xml:space="preserve">Así es como concluimos que </w:t>
      </w:r>
      <w:r w:rsidR="00F17F3B" w:rsidRPr="00833F4A">
        <w:rPr>
          <w:rFonts w:ascii="Palatino Linotype" w:eastAsia="Times New Roman" w:hAnsi="Palatino Linotype" w:cs="Times New Roman"/>
          <w:sz w:val="24"/>
          <w:szCs w:val="24"/>
          <w:lang w:eastAsia="es-MX"/>
        </w:rPr>
        <w:t xml:space="preserve">el Sujeto Obligado </w:t>
      </w:r>
      <w:r w:rsidR="00833F4A" w:rsidRPr="00833F4A">
        <w:rPr>
          <w:rFonts w:ascii="Palatino Linotype" w:eastAsia="Times New Roman" w:hAnsi="Palatino Linotype" w:cs="Times New Roman"/>
          <w:sz w:val="24"/>
          <w:szCs w:val="24"/>
          <w:lang w:eastAsia="es-MX"/>
        </w:rPr>
        <w:t xml:space="preserve">si bien es cierto que a la fecha de dar respuesta a la solicitud de información, no tenía conformada la información solicitada para realizar su entrega, también es cierto que en aras de salvaguardar el derecho de acceso a la información y no dejar en estado de incertidumbre al particular,  </w:t>
      </w:r>
      <w:r w:rsidR="00F17F3B" w:rsidRPr="00833F4A">
        <w:rPr>
          <w:rFonts w:ascii="Palatino Linotype" w:eastAsia="Times New Roman" w:hAnsi="Palatino Linotype" w:cs="Times New Roman"/>
          <w:sz w:val="24"/>
          <w:szCs w:val="24"/>
          <w:lang w:eastAsia="es-MX"/>
        </w:rPr>
        <w:t xml:space="preserve">pudo haber remitido mediante la etapa de manifestaciones el acta correspondiente, sin embargo no lo hizo, en este tenor, es dable ordenar se remita el acta correspondiente </w:t>
      </w:r>
      <w:r w:rsidR="00833F4A" w:rsidRPr="00833F4A">
        <w:rPr>
          <w:rFonts w:ascii="Palatino Linotype" w:eastAsia="Times New Roman" w:hAnsi="Palatino Linotype" w:cs="Times New Roman"/>
          <w:sz w:val="24"/>
          <w:szCs w:val="24"/>
          <w:lang w:eastAsia="es-MX"/>
        </w:rPr>
        <w:t>de</w:t>
      </w:r>
      <w:r w:rsidR="00F17F3B" w:rsidRPr="00833F4A">
        <w:rPr>
          <w:rFonts w:ascii="Palatino Linotype" w:eastAsia="Times New Roman" w:hAnsi="Palatino Linotype" w:cs="Times New Roman"/>
          <w:sz w:val="24"/>
          <w:szCs w:val="24"/>
          <w:lang w:eastAsia="es-MX"/>
        </w:rPr>
        <w:t xml:space="preserve"> la Sexagésima Sesión Ordinaria de</w:t>
      </w:r>
      <w:r w:rsidR="00250025" w:rsidRPr="00833F4A">
        <w:rPr>
          <w:rFonts w:ascii="Palatino Linotype" w:eastAsia="Times New Roman" w:hAnsi="Palatino Linotype" w:cs="Times New Roman"/>
          <w:sz w:val="24"/>
          <w:szCs w:val="24"/>
          <w:lang w:eastAsia="es-MX"/>
        </w:rPr>
        <w:t xml:space="preserve"> la Jun</w:t>
      </w:r>
      <w:r w:rsidR="00833F4A" w:rsidRPr="00833F4A">
        <w:rPr>
          <w:rFonts w:ascii="Palatino Linotype" w:eastAsia="Times New Roman" w:hAnsi="Palatino Linotype" w:cs="Times New Roman"/>
          <w:sz w:val="24"/>
          <w:szCs w:val="24"/>
          <w:lang w:eastAsia="es-MX"/>
        </w:rPr>
        <w:t>ta Directiva en versión pública, toda vez que a la fecha de dar cumplimiento de la presente resolución, el acta ya se encuentra en posesión del Sujeto Obligado.</w:t>
      </w:r>
    </w:p>
    <w:p w14:paraId="4DCD48F3" w14:textId="77777777" w:rsidR="00BF255C" w:rsidRPr="00833F4A" w:rsidRDefault="00BF255C" w:rsidP="00001390">
      <w:pPr>
        <w:spacing w:after="0" w:line="360" w:lineRule="auto"/>
        <w:jc w:val="both"/>
        <w:rPr>
          <w:rFonts w:ascii="Palatino Linotype" w:eastAsia="Times New Roman" w:hAnsi="Palatino Linotype" w:cs="Times New Roman"/>
          <w:sz w:val="24"/>
          <w:szCs w:val="24"/>
          <w:lang w:eastAsia="es-MX"/>
        </w:rPr>
      </w:pPr>
    </w:p>
    <w:p w14:paraId="21ED2860" w14:textId="79D8604A" w:rsidR="00833F4A" w:rsidRPr="00BF255C" w:rsidRDefault="00BF255C" w:rsidP="00BF255C">
      <w:pPr>
        <w:pStyle w:val="Prrafodelista"/>
        <w:numPr>
          <w:ilvl w:val="0"/>
          <w:numId w:val="39"/>
        </w:numPr>
        <w:spacing w:line="360" w:lineRule="auto"/>
        <w:jc w:val="both"/>
        <w:rPr>
          <w:rFonts w:ascii="Palatino Linotype" w:hAnsi="Palatino Linotype"/>
          <w:b/>
          <w:i/>
          <w:lang w:eastAsia="es-MX"/>
        </w:rPr>
      </w:pPr>
      <w:r w:rsidRPr="00BF255C">
        <w:rPr>
          <w:rFonts w:ascii="Palatino Linotype" w:hAnsi="Palatino Linotype"/>
          <w:b/>
          <w:i/>
          <w:lang w:eastAsia="es-MX"/>
        </w:rPr>
        <w:t>Acuerdo de Inexistencia</w:t>
      </w:r>
    </w:p>
    <w:p w14:paraId="63B6E0BB" w14:textId="77777777" w:rsidR="00BF255C" w:rsidRPr="00833F4A" w:rsidRDefault="00BF255C" w:rsidP="00001390">
      <w:pPr>
        <w:spacing w:after="0" w:line="360" w:lineRule="auto"/>
        <w:jc w:val="both"/>
        <w:rPr>
          <w:rFonts w:ascii="Palatino Linotype" w:eastAsia="Times New Roman" w:hAnsi="Palatino Linotype" w:cs="Times New Roman"/>
          <w:sz w:val="24"/>
          <w:szCs w:val="24"/>
          <w:lang w:eastAsia="es-MX"/>
        </w:rPr>
      </w:pPr>
    </w:p>
    <w:p w14:paraId="4DDD6B8B" w14:textId="005C0E28" w:rsidR="00BF255C" w:rsidRPr="00BF255C" w:rsidRDefault="00833F4A" w:rsidP="00BF255C">
      <w:pPr>
        <w:spacing w:after="0" w:line="360" w:lineRule="auto"/>
        <w:jc w:val="both"/>
        <w:rPr>
          <w:rFonts w:ascii="Palatino Linotype" w:eastAsia="Times New Roman" w:hAnsi="Palatino Linotype" w:cs="Times New Roman"/>
          <w:sz w:val="24"/>
          <w:szCs w:val="24"/>
          <w:lang w:eastAsia="es-MX"/>
        </w:rPr>
      </w:pPr>
      <w:r w:rsidRPr="00833F4A">
        <w:rPr>
          <w:rFonts w:ascii="Palatino Linotype" w:eastAsia="Times New Roman" w:hAnsi="Palatino Linotype" w:cs="Times New Roman"/>
          <w:sz w:val="24"/>
          <w:szCs w:val="24"/>
          <w:lang w:eastAsia="es-MX"/>
        </w:rPr>
        <w:lastRenderedPageBreak/>
        <w:t>Ahora bien por último y no menos importante debemos señalar que el Sujeto Obligado mencionó que no se tiene</w:t>
      </w:r>
      <w:r w:rsidR="00BF255C">
        <w:rPr>
          <w:rFonts w:ascii="Palatino Linotype" w:eastAsia="Times New Roman" w:hAnsi="Palatino Linotype" w:cs="Times New Roman"/>
          <w:sz w:val="24"/>
          <w:szCs w:val="24"/>
          <w:lang w:eastAsia="es-MX"/>
        </w:rPr>
        <w:t xml:space="preserve"> el acta firmada respectivamente </w:t>
      </w:r>
      <w:r w:rsidRPr="00833F4A">
        <w:rPr>
          <w:rFonts w:ascii="Palatino Linotype" w:eastAsia="Times New Roman" w:hAnsi="Palatino Linotype" w:cs="Times New Roman"/>
          <w:sz w:val="24"/>
          <w:szCs w:val="24"/>
          <w:lang w:eastAsia="es-MX"/>
        </w:rPr>
        <w:t>y toda vez que</w:t>
      </w:r>
      <w:r w:rsidR="00BF255C">
        <w:rPr>
          <w:rFonts w:ascii="Palatino Linotype" w:eastAsia="Times New Roman" w:hAnsi="Palatino Linotype" w:cs="Times New Roman"/>
          <w:sz w:val="24"/>
          <w:szCs w:val="24"/>
          <w:lang w:eastAsia="es-MX"/>
        </w:rPr>
        <w:t>, como</w:t>
      </w:r>
      <w:r w:rsidRPr="00833F4A">
        <w:rPr>
          <w:rFonts w:ascii="Palatino Linotype" w:eastAsia="Times New Roman" w:hAnsi="Palatino Linotype" w:cs="Times New Roman"/>
          <w:sz w:val="24"/>
          <w:szCs w:val="24"/>
          <w:lang w:eastAsia="es-MX"/>
        </w:rPr>
        <w:t xml:space="preserve"> ya se advirtió que a la fecha</w:t>
      </w:r>
      <w:r w:rsidR="00BF255C">
        <w:rPr>
          <w:rFonts w:ascii="Palatino Linotype" w:eastAsia="Times New Roman" w:hAnsi="Palatino Linotype" w:cs="Times New Roman"/>
          <w:sz w:val="24"/>
          <w:szCs w:val="24"/>
          <w:lang w:eastAsia="es-MX"/>
        </w:rPr>
        <w:t xml:space="preserve"> de remitir el informe justificado o bien de dar cumplimiento con la presente resolución</w:t>
      </w:r>
      <w:r w:rsidRPr="00833F4A">
        <w:rPr>
          <w:rFonts w:ascii="Palatino Linotype" w:eastAsia="Times New Roman" w:hAnsi="Palatino Linotype" w:cs="Times New Roman"/>
          <w:sz w:val="24"/>
          <w:szCs w:val="24"/>
          <w:lang w:eastAsia="es-MX"/>
        </w:rPr>
        <w:t xml:space="preserve"> ya se deb</w:t>
      </w:r>
      <w:r w:rsidR="00BF255C">
        <w:rPr>
          <w:rFonts w:ascii="Palatino Linotype" w:eastAsia="Times New Roman" w:hAnsi="Palatino Linotype" w:cs="Times New Roman"/>
          <w:sz w:val="24"/>
          <w:szCs w:val="24"/>
          <w:lang w:eastAsia="es-MX"/>
        </w:rPr>
        <w:t>e</w:t>
      </w:r>
      <w:r w:rsidRPr="00833F4A">
        <w:rPr>
          <w:rFonts w:ascii="Palatino Linotype" w:eastAsia="Times New Roman" w:hAnsi="Palatino Linotype" w:cs="Times New Roman"/>
          <w:sz w:val="24"/>
          <w:szCs w:val="24"/>
          <w:lang w:eastAsia="es-MX"/>
        </w:rPr>
        <w:t xml:space="preserve"> tener</w:t>
      </w:r>
      <w:r w:rsidR="00BF255C">
        <w:rPr>
          <w:rFonts w:ascii="Palatino Linotype" w:eastAsia="Times New Roman" w:hAnsi="Palatino Linotype" w:cs="Times New Roman"/>
          <w:sz w:val="24"/>
          <w:szCs w:val="24"/>
          <w:lang w:eastAsia="es-MX"/>
        </w:rPr>
        <w:t xml:space="preserve"> conformada el acta correspondiente y para el caso de que no se cuente con ella, se</w:t>
      </w:r>
      <w:r w:rsidRPr="00833F4A">
        <w:rPr>
          <w:rFonts w:ascii="Palatino Linotype" w:eastAsia="Times New Roman" w:hAnsi="Palatino Linotype" w:cs="Times New Roman"/>
          <w:sz w:val="24"/>
          <w:szCs w:val="24"/>
          <w:lang w:eastAsia="es-MX"/>
        </w:rPr>
        <w:t xml:space="preserve"> deberá emitir el acuerdo de inexistencia correspondiente, </w:t>
      </w:r>
      <w:r w:rsidR="00BF255C">
        <w:rPr>
          <w:rFonts w:ascii="Palatino Linotype" w:eastAsia="Times New Roman" w:hAnsi="Palatino Linotype" w:cs="Times New Roman"/>
          <w:sz w:val="24"/>
          <w:szCs w:val="24"/>
          <w:lang w:eastAsia="es-MX"/>
        </w:rPr>
        <w:t xml:space="preserve">observando lo que se establece en </w:t>
      </w:r>
      <w:r w:rsidR="00BF255C" w:rsidRPr="00150DDA">
        <w:rPr>
          <w:rFonts w:ascii="Palatino Linotype" w:hAnsi="Palatino Linotype" w:cs="Arial"/>
          <w:sz w:val="24"/>
          <w:szCs w:val="24"/>
        </w:rPr>
        <w:t xml:space="preserve">los artículos </w:t>
      </w:r>
      <w:r w:rsidR="00BF255C" w:rsidRPr="00150DDA">
        <w:rPr>
          <w:rFonts w:ascii="Palatino Linotype" w:eastAsia="Calibri" w:hAnsi="Palatino Linotype" w:cs="Arial"/>
          <w:sz w:val="24"/>
          <w:szCs w:val="24"/>
        </w:rPr>
        <w:t xml:space="preserve">19, 169 y 170 de la Ley de la materia como se enuncia a continuación: </w:t>
      </w:r>
    </w:p>
    <w:p w14:paraId="4273877E" w14:textId="77777777" w:rsidR="00BF255C" w:rsidRPr="007D0081" w:rsidRDefault="00BF255C" w:rsidP="00BF255C">
      <w:pPr>
        <w:spacing w:line="360" w:lineRule="auto"/>
        <w:jc w:val="both"/>
        <w:rPr>
          <w:rFonts w:ascii="Palatino Linotype" w:eastAsia="Calibri" w:hAnsi="Palatino Linotype" w:cs="Arial"/>
          <w:sz w:val="12"/>
        </w:rPr>
      </w:pPr>
    </w:p>
    <w:p w14:paraId="6521B800" w14:textId="77777777" w:rsidR="00BF255C" w:rsidRPr="00150DDA" w:rsidRDefault="00BF255C" w:rsidP="00BF255C">
      <w:pPr>
        <w:autoSpaceDE w:val="0"/>
        <w:autoSpaceDN w:val="0"/>
        <w:adjustRightInd w:val="0"/>
        <w:ind w:left="1134" w:right="900"/>
        <w:jc w:val="both"/>
        <w:rPr>
          <w:rFonts w:ascii="Palatino Linotype" w:hAnsi="Palatino Linotype"/>
          <w:i/>
        </w:rPr>
      </w:pPr>
      <w:r w:rsidRPr="00150DDA">
        <w:rPr>
          <w:rFonts w:ascii="Palatino Linotype" w:hAnsi="Palatino Linotype"/>
          <w:b/>
          <w:i/>
        </w:rPr>
        <w:t>“Artículo 19.</w:t>
      </w:r>
      <w:r w:rsidRPr="00150DDA">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599CBFED" w14:textId="77777777" w:rsidR="00BF255C" w:rsidRPr="00150DDA" w:rsidRDefault="00BF255C" w:rsidP="00BF255C">
      <w:pPr>
        <w:autoSpaceDE w:val="0"/>
        <w:autoSpaceDN w:val="0"/>
        <w:adjustRightInd w:val="0"/>
        <w:ind w:left="1134" w:right="900"/>
        <w:jc w:val="both"/>
        <w:rPr>
          <w:rFonts w:ascii="Palatino Linotype" w:hAnsi="Palatino Linotype"/>
          <w:i/>
        </w:rPr>
      </w:pPr>
      <w:r w:rsidRPr="00150DDA">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150DDA">
        <w:rPr>
          <w:rFonts w:ascii="Palatino Linotype" w:hAnsi="Palatino Linotype"/>
          <w:b/>
          <w:i/>
        </w:rPr>
        <w:t>en el que detalle las razones del por qué no obra en sus archivos</w:t>
      </w:r>
      <w:r w:rsidRPr="00150DDA">
        <w:rPr>
          <w:rFonts w:ascii="Palatino Linotype" w:hAnsi="Palatino Linotype"/>
          <w:i/>
        </w:rPr>
        <w:t>.</w:t>
      </w:r>
    </w:p>
    <w:p w14:paraId="6D7BBE76" w14:textId="77777777" w:rsidR="00BF255C" w:rsidRPr="007D0081" w:rsidRDefault="00BF255C" w:rsidP="00BF255C">
      <w:pPr>
        <w:ind w:left="1134" w:right="900"/>
        <w:jc w:val="both"/>
        <w:rPr>
          <w:rFonts w:ascii="Palatino Linotype" w:hAnsi="Palatino Linotype"/>
          <w:b/>
          <w:i/>
          <w:sz w:val="14"/>
        </w:rPr>
      </w:pPr>
    </w:p>
    <w:p w14:paraId="3F46AD21" w14:textId="77777777" w:rsidR="00BF255C" w:rsidRPr="00150DDA" w:rsidRDefault="00BF255C" w:rsidP="00BF255C">
      <w:pPr>
        <w:ind w:left="1134" w:right="900"/>
        <w:jc w:val="both"/>
        <w:rPr>
          <w:rFonts w:ascii="Palatino Linotype" w:hAnsi="Palatino Linotype"/>
          <w:i/>
        </w:rPr>
      </w:pPr>
      <w:r w:rsidRPr="00150DDA">
        <w:rPr>
          <w:rFonts w:ascii="Palatino Linotype" w:hAnsi="Palatino Linotype"/>
          <w:b/>
          <w:i/>
        </w:rPr>
        <w:t>Artículo 169</w:t>
      </w:r>
      <w:r w:rsidRPr="00150DDA">
        <w:rPr>
          <w:rFonts w:ascii="Palatino Linotype" w:hAnsi="Palatino Linotype"/>
          <w:i/>
        </w:rPr>
        <w:t>. Cuando la información no se encuentre en los archivos del sujeto obligado, el Comité de Transparencia:</w:t>
      </w:r>
    </w:p>
    <w:p w14:paraId="156C92FF" w14:textId="77777777" w:rsidR="00BF255C" w:rsidRPr="007D0081" w:rsidRDefault="00BF255C" w:rsidP="00BF255C">
      <w:pPr>
        <w:ind w:left="1134" w:right="900"/>
        <w:jc w:val="both"/>
        <w:rPr>
          <w:rFonts w:ascii="Palatino Linotype" w:hAnsi="Palatino Linotype"/>
          <w:i/>
          <w:sz w:val="10"/>
        </w:rPr>
      </w:pPr>
    </w:p>
    <w:p w14:paraId="01500979" w14:textId="77777777" w:rsidR="00BF255C" w:rsidRPr="00150DDA" w:rsidRDefault="00BF255C" w:rsidP="00BF255C">
      <w:pPr>
        <w:ind w:left="1134" w:right="900"/>
        <w:jc w:val="both"/>
        <w:rPr>
          <w:rFonts w:ascii="Palatino Linotype" w:hAnsi="Palatino Linotype"/>
          <w:b/>
          <w:i/>
        </w:rPr>
      </w:pPr>
      <w:r w:rsidRPr="00150DDA">
        <w:rPr>
          <w:rFonts w:ascii="Palatino Linotype" w:hAnsi="Palatino Linotype"/>
          <w:b/>
          <w:i/>
        </w:rPr>
        <w:t>I. Analizará el caso y tomará las medidas necesarias para localizar la información;</w:t>
      </w:r>
    </w:p>
    <w:p w14:paraId="76880959" w14:textId="77777777" w:rsidR="00BF255C" w:rsidRPr="00150DDA" w:rsidRDefault="00BF255C" w:rsidP="00BF255C">
      <w:pPr>
        <w:ind w:left="1134" w:right="900"/>
        <w:jc w:val="both"/>
        <w:rPr>
          <w:rFonts w:ascii="Palatino Linotype" w:hAnsi="Palatino Linotype"/>
          <w:i/>
        </w:rPr>
      </w:pPr>
      <w:r w:rsidRPr="00150DDA">
        <w:rPr>
          <w:rFonts w:ascii="Palatino Linotype" w:hAnsi="Palatino Linotype"/>
          <w:i/>
        </w:rPr>
        <w:t>II. Expedirá una resolución que confirme la inexistencia del documento;</w:t>
      </w:r>
    </w:p>
    <w:p w14:paraId="5BDB837B" w14:textId="77777777" w:rsidR="00BF255C" w:rsidRPr="00150DDA" w:rsidRDefault="00BF255C" w:rsidP="00BF255C">
      <w:pPr>
        <w:ind w:left="1134" w:right="900"/>
        <w:jc w:val="both"/>
        <w:rPr>
          <w:rFonts w:ascii="Palatino Linotype" w:hAnsi="Palatino Linotype"/>
          <w:i/>
        </w:rPr>
      </w:pPr>
      <w:r w:rsidRPr="00150DDA">
        <w:rPr>
          <w:rFonts w:ascii="Palatino Linotype" w:hAnsi="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w:t>
      </w:r>
      <w:r w:rsidRPr="00150DDA">
        <w:rPr>
          <w:rFonts w:ascii="Palatino Linotype" w:hAnsi="Palatino Linotype"/>
          <w:i/>
        </w:rPr>
        <w:lastRenderedPageBreak/>
        <w:t>competencias o funciones, lo cual notificará al solicitante a través de la Unidad de Transparencia; y</w:t>
      </w:r>
    </w:p>
    <w:p w14:paraId="0F4FFD7F" w14:textId="77777777" w:rsidR="00BF255C" w:rsidRPr="00150DDA" w:rsidRDefault="00BF255C" w:rsidP="00BF255C">
      <w:pPr>
        <w:ind w:left="1134" w:right="900"/>
        <w:jc w:val="both"/>
        <w:rPr>
          <w:rFonts w:ascii="Palatino Linotype" w:hAnsi="Palatino Linotype"/>
          <w:b/>
          <w:i/>
        </w:rPr>
      </w:pPr>
      <w:r w:rsidRPr="00150DDA">
        <w:rPr>
          <w:rFonts w:ascii="Palatino Linotype" w:hAnsi="Palatino Linotype"/>
          <w:b/>
          <w:i/>
        </w:rPr>
        <w:t>IV. Notificará al órgano interno de control o equivalente del sujeto obligado quien, en su caso, deberá iniciar el procedimiento de responsabilidad administrativa que corresponda.</w:t>
      </w:r>
    </w:p>
    <w:p w14:paraId="0ABCB5A0" w14:textId="77777777" w:rsidR="00BF255C" w:rsidRPr="00150DDA" w:rsidRDefault="00BF255C" w:rsidP="00BF255C">
      <w:pPr>
        <w:ind w:left="1134" w:right="900"/>
        <w:jc w:val="both"/>
        <w:rPr>
          <w:rFonts w:ascii="Palatino Linotype" w:hAnsi="Palatino Linotype"/>
          <w:i/>
        </w:rPr>
      </w:pPr>
      <w:r w:rsidRPr="00150DDA">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04906F5B" w14:textId="77777777" w:rsidR="00BF255C" w:rsidRPr="00150DDA" w:rsidRDefault="00BF255C" w:rsidP="00BF255C">
      <w:pPr>
        <w:ind w:left="1134" w:right="900"/>
        <w:jc w:val="both"/>
        <w:rPr>
          <w:rFonts w:ascii="Palatino Linotype" w:hAnsi="Palatino Linotype"/>
          <w:i/>
        </w:rPr>
      </w:pPr>
      <w:r w:rsidRPr="00150DDA">
        <w:rPr>
          <w:rFonts w:ascii="Palatino Linotype" w:hAnsi="Palatino Linotype"/>
          <w:i/>
        </w:rPr>
        <w:t>Este plazo podrá ampliarse hasta por otros siete días hábiles, siempre que existan razones para ello, debiendo notificarse por escrito al solicitante.</w:t>
      </w:r>
    </w:p>
    <w:p w14:paraId="340C9A53" w14:textId="77777777" w:rsidR="00BF255C" w:rsidRPr="00150DDA" w:rsidRDefault="00BF255C" w:rsidP="00BF255C">
      <w:pPr>
        <w:autoSpaceDE w:val="0"/>
        <w:autoSpaceDN w:val="0"/>
        <w:adjustRightInd w:val="0"/>
        <w:ind w:left="1134" w:right="900"/>
        <w:jc w:val="both"/>
        <w:rPr>
          <w:rFonts w:ascii="Palatino Linotype" w:hAnsi="Palatino Linotype"/>
          <w:i/>
        </w:rPr>
      </w:pPr>
      <w:r w:rsidRPr="00150DDA">
        <w:rPr>
          <w:rFonts w:ascii="Palatino Linotype" w:hAnsi="Palatino Linotype"/>
          <w:b/>
          <w:i/>
        </w:rPr>
        <w:t>Artículo 170.</w:t>
      </w:r>
      <w:r w:rsidRPr="00150DDA">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150DDA">
        <w:rPr>
          <w:rFonts w:ascii="Palatino Linotype" w:hAnsi="Palatino Linotype"/>
          <w:b/>
          <w:i/>
        </w:rPr>
        <w:t>y señalará al servidor público responsable de contar con la misma</w:t>
      </w:r>
      <w:r w:rsidRPr="00150DDA">
        <w:rPr>
          <w:rFonts w:ascii="Palatino Linotype" w:hAnsi="Palatino Linotype"/>
          <w:i/>
        </w:rPr>
        <w:t>.”</w:t>
      </w:r>
    </w:p>
    <w:p w14:paraId="628938B1" w14:textId="77777777" w:rsidR="00BF255C" w:rsidRPr="00150DDA" w:rsidRDefault="00BF255C" w:rsidP="00BF255C">
      <w:pPr>
        <w:pStyle w:val="Prrafodelista"/>
        <w:spacing w:line="360" w:lineRule="auto"/>
        <w:ind w:left="0"/>
        <w:jc w:val="both"/>
        <w:rPr>
          <w:rFonts w:ascii="Palatino Linotype" w:hAnsi="Palatino Linotype" w:cs="Arial"/>
        </w:rPr>
      </w:pPr>
    </w:p>
    <w:p w14:paraId="4550D6A3" w14:textId="63057719" w:rsidR="00BF255C" w:rsidRPr="00150DDA" w:rsidRDefault="00BF255C" w:rsidP="00BF255C">
      <w:pPr>
        <w:pStyle w:val="Prrafodelista"/>
        <w:spacing w:line="360" w:lineRule="auto"/>
        <w:ind w:left="0"/>
        <w:contextualSpacing/>
        <w:jc w:val="both"/>
        <w:rPr>
          <w:rFonts w:ascii="Palatino Linotype" w:eastAsia="Arial Unicode MS" w:hAnsi="Palatino Linotype" w:cs="Arial"/>
        </w:rPr>
      </w:pPr>
      <w:r w:rsidRPr="00150DDA">
        <w:rPr>
          <w:rFonts w:ascii="Palatino Linotype" w:hAnsi="Palatino Linotype" w:cs="Arial"/>
          <w:color w:val="000000" w:themeColor="text1"/>
        </w:rPr>
        <w:t xml:space="preserve">Bajo éste tenor es preciso advertir que </w:t>
      </w:r>
      <w:r w:rsidRPr="00150DDA">
        <w:rPr>
          <w:rFonts w:ascii="Palatino Linotype" w:hAnsi="Palatino Linotype" w:cs="Arial"/>
          <w:b/>
          <w:u w:val="single"/>
        </w:rPr>
        <w:t>es necesaria</w:t>
      </w:r>
      <w:r w:rsidRPr="00150DDA">
        <w:rPr>
          <w:rFonts w:ascii="Palatino Linotype" w:hAnsi="Palatino Linotype" w:cs="Arial"/>
        </w:rPr>
        <w:t xml:space="preserve"> la emisión del acuerdo de inexistencia en aquellos casos en que </w:t>
      </w:r>
      <w:r w:rsidRPr="00150DDA">
        <w:rPr>
          <w:rFonts w:ascii="Palatino Linotype" w:eastAsia="Arial Unicode MS" w:hAnsi="Palatino Linotype" w:cs="Arial"/>
        </w:rPr>
        <w:t xml:space="preserve">el </w:t>
      </w:r>
      <w:r w:rsidRPr="00BF255C">
        <w:rPr>
          <w:rFonts w:ascii="Palatino Linotype" w:eastAsia="Arial Unicode MS" w:hAnsi="Palatino Linotype" w:cs="Arial"/>
        </w:rPr>
        <w:t>Sujeto Obligado</w:t>
      </w:r>
      <w:r w:rsidRPr="00150DDA">
        <w:rPr>
          <w:rFonts w:ascii="Palatino Linotype" w:eastAsia="Arial Unicode MS" w:hAnsi="Palatino Linotype" w:cs="Arial"/>
          <w:b/>
        </w:rPr>
        <w:t xml:space="preserve"> </w:t>
      </w:r>
      <w:r w:rsidRPr="00150DDA">
        <w:rPr>
          <w:rFonts w:ascii="Palatino Linotype" w:eastAsia="Arial Unicode MS" w:hAnsi="Palatino Linotype" w:cs="Arial"/>
        </w:rPr>
        <w:t>debió poseer la información solicitada</w:t>
      </w:r>
      <w:r w:rsidRPr="00150DDA">
        <w:rPr>
          <w:rFonts w:ascii="Palatino Linotype" w:hAnsi="Palatino Linotype" w:cs="Arial"/>
          <w:color w:val="000000"/>
        </w:rPr>
        <w:t xml:space="preserve">, entonces </w:t>
      </w:r>
      <w:r w:rsidRPr="00150DDA">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150DDA">
        <w:rPr>
          <w:rFonts w:ascii="Palatino Linotype" w:eastAsia="Arial Unicode MS" w:hAnsi="Palatino Linotype" w:cs="Arial"/>
          <w:color w:val="000000"/>
        </w:rPr>
        <w:t xml:space="preserve">el </w:t>
      </w:r>
      <w:r w:rsidRPr="00BF255C">
        <w:rPr>
          <w:rFonts w:ascii="Palatino Linotype" w:eastAsia="Arial Unicode MS" w:hAnsi="Palatino Linotype" w:cs="Arial"/>
          <w:color w:val="000000"/>
        </w:rPr>
        <w:t>Sujeto Obligado</w:t>
      </w:r>
      <w:r w:rsidRPr="00150DDA">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14:paraId="4946FA1D" w14:textId="77777777" w:rsidR="00BF255C" w:rsidRPr="00150DDA" w:rsidRDefault="00BF255C" w:rsidP="00BF255C">
      <w:pPr>
        <w:pStyle w:val="Prrafodelista"/>
        <w:spacing w:line="360" w:lineRule="auto"/>
        <w:ind w:left="0"/>
        <w:contextualSpacing/>
        <w:jc w:val="both"/>
        <w:rPr>
          <w:rFonts w:ascii="Palatino Linotype" w:eastAsia="Arial Unicode MS" w:hAnsi="Palatino Linotype" w:cs="Arial"/>
        </w:rPr>
      </w:pPr>
    </w:p>
    <w:p w14:paraId="42F60EA4" w14:textId="77777777" w:rsidR="00BF255C" w:rsidRPr="00150DDA" w:rsidRDefault="00BF255C" w:rsidP="00BF255C">
      <w:pPr>
        <w:pStyle w:val="Prrafodelista"/>
        <w:spacing w:line="360" w:lineRule="auto"/>
        <w:ind w:left="0"/>
        <w:contextualSpacing/>
        <w:jc w:val="both"/>
        <w:rPr>
          <w:rFonts w:ascii="Palatino Linotype" w:eastAsia="Arial Unicode MS" w:hAnsi="Palatino Linotype" w:cs="Arial"/>
          <w:lang w:val="es-ES_tradnl"/>
        </w:rPr>
      </w:pPr>
      <w:r w:rsidRPr="00150DDA">
        <w:rPr>
          <w:rFonts w:ascii="Palatino Linotype" w:eastAsia="Arial Unicode MS" w:hAnsi="Palatino Linotype" w:cs="Arial"/>
          <w:lang w:val="es-ES_tradnl"/>
        </w:rPr>
        <w:t xml:space="preserve">Por tanto, cuando se actualiza el supuesto de inexistencia, la declaratoria correspondiente, no opera en automático, pues para que pueda surtir todos sus efectos </w:t>
      </w:r>
      <w:r w:rsidRPr="00150DDA">
        <w:rPr>
          <w:rFonts w:ascii="Palatino Linotype" w:eastAsia="Arial Unicode MS" w:hAnsi="Palatino Linotype" w:cs="Arial"/>
          <w:lang w:val="es-ES_tradnl"/>
        </w:rPr>
        <w:lastRenderedPageBreak/>
        <w:t>jurídicos, es necesario cumplir con los requisitos formales que establecen los artículos citados previamente.</w:t>
      </w:r>
    </w:p>
    <w:p w14:paraId="6551B844" w14:textId="77777777" w:rsidR="00833F4A" w:rsidRPr="00250025" w:rsidRDefault="00833F4A" w:rsidP="00001390">
      <w:pPr>
        <w:spacing w:after="0" w:line="360" w:lineRule="auto"/>
        <w:jc w:val="both"/>
        <w:rPr>
          <w:rFonts w:ascii="Palatino Linotype" w:eastAsia="Times New Roman" w:hAnsi="Palatino Linotype" w:cs="Times New Roman"/>
          <w:color w:val="FF0000"/>
          <w:sz w:val="24"/>
          <w:szCs w:val="24"/>
          <w:lang w:eastAsia="es-MX"/>
        </w:rPr>
      </w:pPr>
    </w:p>
    <w:p w14:paraId="770A4542" w14:textId="77777777" w:rsidR="00250025" w:rsidRPr="00BF255C" w:rsidRDefault="00250025" w:rsidP="00BF255C">
      <w:pPr>
        <w:pStyle w:val="Prrafodelista"/>
        <w:numPr>
          <w:ilvl w:val="0"/>
          <w:numId w:val="39"/>
        </w:numPr>
        <w:spacing w:line="360" w:lineRule="auto"/>
        <w:ind w:right="141"/>
        <w:jc w:val="both"/>
        <w:rPr>
          <w:rFonts w:ascii="Palatino Linotype" w:hAnsi="Palatino Linotype"/>
          <w:b/>
          <w:i/>
          <w:color w:val="000000"/>
        </w:rPr>
      </w:pPr>
      <w:r w:rsidRPr="00BF255C">
        <w:rPr>
          <w:rFonts w:ascii="Palatino Linotype" w:hAnsi="Palatino Linotype"/>
          <w:b/>
          <w:i/>
          <w:color w:val="000000"/>
        </w:rPr>
        <w:t>De la Versión Pública</w:t>
      </w:r>
    </w:p>
    <w:p w14:paraId="600FEE0F" w14:textId="77777777" w:rsidR="00250025" w:rsidRPr="00D32F71" w:rsidRDefault="00250025" w:rsidP="00250025">
      <w:pPr>
        <w:spacing w:line="360" w:lineRule="auto"/>
        <w:ind w:left="709" w:right="141"/>
        <w:jc w:val="both"/>
        <w:rPr>
          <w:rFonts w:ascii="Palatino Linotype" w:hAnsi="Palatino Linotype"/>
          <w:b/>
          <w:i/>
          <w:color w:val="000000"/>
          <w:sz w:val="6"/>
        </w:rPr>
      </w:pPr>
    </w:p>
    <w:p w14:paraId="5E2CA3AB" w14:textId="77777777" w:rsidR="00250025" w:rsidRDefault="00250025" w:rsidP="00250025">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XXIV</w:t>
      </w:r>
      <w:r w:rsidRPr="00822149">
        <w:rPr>
          <w:rFonts w:ascii="Palatino Linotype" w:hAnsi="Palatino Linotype" w:cs="Arial"/>
          <w:sz w:val="24"/>
          <w:szCs w:val="24"/>
        </w:rPr>
        <w:t xml:space="preserve"> 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y 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718FB860" w14:textId="77777777" w:rsidR="00250025" w:rsidRDefault="00250025" w:rsidP="00250025">
      <w:pPr>
        <w:spacing w:after="0" w:line="360" w:lineRule="auto"/>
        <w:jc w:val="both"/>
        <w:rPr>
          <w:rFonts w:ascii="Palatino Linotype" w:hAnsi="Palatino Linotype" w:cs="Arial"/>
          <w:sz w:val="24"/>
          <w:szCs w:val="24"/>
        </w:rPr>
      </w:pPr>
    </w:p>
    <w:p w14:paraId="31A1323D"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10110F47"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7983C459"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4F1074F4"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4563A0C3"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1A1B36CD" w14:textId="77777777" w:rsidR="00250025" w:rsidRPr="00A31C1A"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1227C6"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508C8D7A"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lastRenderedPageBreak/>
        <w:t>XXIV. Información reservada: La clasificada con este carácter de manera temporal por las disposiciones de esta Ley, cuya divulgación puede causar daño en términos de lo establecido por esta Ley;</w:t>
      </w:r>
    </w:p>
    <w:p w14:paraId="3B1C6427"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4B3AF60C"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2FFE07F2"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i/>
          <w:szCs w:val="24"/>
        </w:rPr>
      </w:pPr>
    </w:p>
    <w:p w14:paraId="3F83A3BC" w14:textId="77777777" w:rsidR="00250025" w:rsidRPr="00A31C1A" w:rsidRDefault="00250025" w:rsidP="00BF255C">
      <w:pPr>
        <w:autoSpaceDE w:val="0"/>
        <w:autoSpaceDN w:val="0"/>
        <w:adjustRightInd w:val="0"/>
        <w:spacing w:after="0" w:line="276" w:lineRule="auto"/>
        <w:ind w:left="567" w:right="850"/>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382D2E73"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b/>
          <w:i/>
          <w:szCs w:val="24"/>
        </w:rPr>
      </w:pPr>
    </w:p>
    <w:p w14:paraId="385BD2BC"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35B051C9"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483E5D8B"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1B9768F4"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1AA208BF" w14:textId="77777777" w:rsidR="00250025" w:rsidRPr="00542DCC"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55365264" w14:textId="77777777" w:rsidR="00250025" w:rsidRPr="007B1AB1" w:rsidRDefault="00250025" w:rsidP="00BF255C">
      <w:pPr>
        <w:autoSpaceDE w:val="0"/>
        <w:autoSpaceDN w:val="0"/>
        <w:adjustRightInd w:val="0"/>
        <w:spacing w:after="0" w:line="360" w:lineRule="auto"/>
        <w:ind w:right="850"/>
        <w:jc w:val="both"/>
        <w:rPr>
          <w:rFonts w:ascii="Palatino Linotype" w:hAnsi="Palatino Linotype" w:cs="Arial"/>
          <w:sz w:val="24"/>
          <w:szCs w:val="24"/>
        </w:rPr>
      </w:pPr>
    </w:p>
    <w:p w14:paraId="2003995A" w14:textId="77777777" w:rsidR="00250025" w:rsidRDefault="00250025" w:rsidP="00BF255C">
      <w:pPr>
        <w:autoSpaceDE w:val="0"/>
        <w:autoSpaceDN w:val="0"/>
        <w:adjustRightInd w:val="0"/>
        <w:spacing w:after="0" w:line="240" w:lineRule="auto"/>
        <w:ind w:left="567" w:right="850"/>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51ECF10" w14:textId="77777777" w:rsidR="00250025" w:rsidRDefault="00250025" w:rsidP="00BF255C">
      <w:pPr>
        <w:autoSpaceDE w:val="0"/>
        <w:autoSpaceDN w:val="0"/>
        <w:adjustRightInd w:val="0"/>
        <w:spacing w:after="0" w:line="240" w:lineRule="auto"/>
        <w:ind w:left="567" w:right="850"/>
        <w:jc w:val="both"/>
        <w:rPr>
          <w:rFonts w:ascii="Palatino Linotype" w:hAnsi="Palatino Linotype" w:cs="Arial"/>
          <w:i/>
          <w:szCs w:val="24"/>
        </w:rPr>
      </w:pPr>
    </w:p>
    <w:p w14:paraId="49FA6996" w14:textId="77777777" w:rsidR="00250025" w:rsidRPr="00A31C1A" w:rsidRDefault="00250025" w:rsidP="00BF255C">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26B171FD" w14:textId="77777777" w:rsidR="00250025" w:rsidRDefault="00250025" w:rsidP="00BF255C">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006ED03B" w14:textId="77777777" w:rsidR="00250025" w:rsidRDefault="00250025" w:rsidP="00BF255C">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36370854" w14:textId="77777777" w:rsidR="00250025" w:rsidRPr="00542DCC" w:rsidRDefault="00250025" w:rsidP="00250025">
      <w:pPr>
        <w:autoSpaceDE w:val="0"/>
        <w:autoSpaceDN w:val="0"/>
        <w:adjustRightInd w:val="0"/>
        <w:spacing w:after="0" w:line="276" w:lineRule="auto"/>
        <w:ind w:left="567" w:right="284"/>
        <w:jc w:val="both"/>
        <w:rPr>
          <w:rFonts w:ascii="Palatino Linotype" w:hAnsi="Palatino Linotype" w:cs="Arial"/>
          <w:i/>
          <w:szCs w:val="24"/>
        </w:rPr>
      </w:pPr>
    </w:p>
    <w:p w14:paraId="78474E63" w14:textId="77777777" w:rsidR="00250025" w:rsidRPr="00542DCC" w:rsidRDefault="00250025" w:rsidP="00250025">
      <w:pPr>
        <w:autoSpaceDE w:val="0"/>
        <w:autoSpaceDN w:val="0"/>
        <w:adjustRightInd w:val="0"/>
        <w:spacing w:after="0" w:line="240" w:lineRule="auto"/>
        <w:ind w:left="567" w:right="284"/>
        <w:jc w:val="both"/>
        <w:rPr>
          <w:rFonts w:ascii="Palatino Linotype" w:hAnsi="Palatino Linotype" w:cs="Arial"/>
          <w:i/>
          <w:szCs w:val="24"/>
        </w:rPr>
      </w:pPr>
    </w:p>
    <w:p w14:paraId="62972965" w14:textId="77777777" w:rsidR="00250025" w:rsidRDefault="00250025" w:rsidP="0025002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Previo</w:t>
      </w:r>
      <w:r w:rsidRPr="007B1AB1">
        <w:rPr>
          <w:rFonts w:ascii="Palatino Linotype" w:hAnsi="Palatino Linotype" w:cs="Arial"/>
          <w:sz w:val="24"/>
          <w:szCs w:val="24"/>
        </w:rPr>
        <w:t xml:space="preserve"> a poner a disposición la información correspondiente debe considerarse que tiene carácter de confidencial el Registro Federal de Contribuyentes (RFC) que no sean de proveedores, cuenta bancaria, la Clave Única de Registro de Población (CURP), </w:t>
      </w:r>
      <w:r w:rsidRPr="007B1AB1">
        <w:rPr>
          <w:rFonts w:ascii="Palatino Linotype" w:hAnsi="Palatino Linotype" w:cs="Arial"/>
          <w:sz w:val="24"/>
          <w:szCs w:val="24"/>
        </w:rPr>
        <w:lastRenderedPageBreak/>
        <w:t>domicilio particular, teléfono particular, el nombre de las personas físicas que no tengan la calidad de servidor público o aquellos que no reciban recursos públicos, entre otros considerados como datos personales en términos de la normatividad aplicable.</w:t>
      </w:r>
    </w:p>
    <w:p w14:paraId="5C1BE43A" w14:textId="77777777" w:rsidR="00250025" w:rsidRPr="007B1AB1" w:rsidRDefault="00250025" w:rsidP="00250025">
      <w:pPr>
        <w:autoSpaceDE w:val="0"/>
        <w:autoSpaceDN w:val="0"/>
        <w:adjustRightInd w:val="0"/>
        <w:spacing w:after="0" w:line="360" w:lineRule="auto"/>
        <w:jc w:val="both"/>
        <w:rPr>
          <w:rFonts w:ascii="Palatino Linotype" w:hAnsi="Palatino Linotype" w:cs="Arial"/>
          <w:sz w:val="24"/>
          <w:szCs w:val="24"/>
        </w:rPr>
      </w:pPr>
    </w:p>
    <w:p w14:paraId="350F6B6C" w14:textId="77777777" w:rsidR="00250025" w:rsidRPr="007B1AB1" w:rsidRDefault="00250025" w:rsidP="00250025">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98ECB8" w14:textId="77777777" w:rsidR="00250025" w:rsidRPr="007B1AB1" w:rsidRDefault="00250025" w:rsidP="00250025">
      <w:pPr>
        <w:autoSpaceDE w:val="0"/>
        <w:autoSpaceDN w:val="0"/>
        <w:adjustRightInd w:val="0"/>
        <w:spacing w:after="0" w:line="360" w:lineRule="auto"/>
        <w:jc w:val="both"/>
        <w:rPr>
          <w:rFonts w:ascii="Palatino Linotype" w:hAnsi="Palatino Linotype" w:cs="Arial"/>
          <w:sz w:val="24"/>
          <w:szCs w:val="24"/>
        </w:rPr>
      </w:pPr>
    </w:p>
    <w:p w14:paraId="24BE2A8F" w14:textId="77777777" w:rsidR="00250025" w:rsidRPr="007B1AB1" w:rsidRDefault="00250025" w:rsidP="00250025">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Ahora bien, las personas físicas y jurídicas colectivas tramitan su inscripción en el registro con el propósito de realizar (mediante esa clave de identificación) operaciones o actividades de naturaleza fiscal, la cual, les permite hacer identificable respecto de una situación fiscal determinada.</w:t>
      </w:r>
    </w:p>
    <w:p w14:paraId="2E737004" w14:textId="77777777" w:rsidR="00250025" w:rsidRPr="007B1AB1" w:rsidRDefault="00250025" w:rsidP="00250025">
      <w:pPr>
        <w:autoSpaceDE w:val="0"/>
        <w:autoSpaceDN w:val="0"/>
        <w:adjustRightInd w:val="0"/>
        <w:spacing w:after="0" w:line="360" w:lineRule="auto"/>
        <w:jc w:val="both"/>
        <w:rPr>
          <w:rFonts w:ascii="Palatino Linotype" w:hAnsi="Palatino Linotype" w:cs="Arial"/>
          <w:sz w:val="24"/>
          <w:szCs w:val="24"/>
        </w:rPr>
      </w:pPr>
    </w:p>
    <w:p w14:paraId="1D9D088C" w14:textId="77777777" w:rsidR="00250025" w:rsidRDefault="00250025" w:rsidP="00250025">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2C5D9417" w14:textId="77777777" w:rsidR="00250025" w:rsidRPr="00822149" w:rsidRDefault="00250025" w:rsidP="00250025">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1D06F6CC" w14:textId="77777777" w:rsidR="00250025" w:rsidRPr="007B1AB1" w:rsidRDefault="00250025" w:rsidP="00250025">
      <w:pPr>
        <w:autoSpaceDE w:val="0"/>
        <w:autoSpaceDN w:val="0"/>
        <w:adjustRightInd w:val="0"/>
        <w:spacing w:after="0" w:line="360" w:lineRule="auto"/>
        <w:jc w:val="both"/>
        <w:rPr>
          <w:rFonts w:ascii="Palatino Linotype" w:hAnsi="Palatino Linotype" w:cs="Arial"/>
          <w:sz w:val="24"/>
          <w:szCs w:val="24"/>
        </w:rPr>
      </w:pPr>
    </w:p>
    <w:p w14:paraId="2F36ABAE" w14:textId="77777777" w:rsidR="00250025" w:rsidRDefault="00250025" w:rsidP="00250025">
      <w:pPr>
        <w:autoSpaceDE w:val="0"/>
        <w:autoSpaceDN w:val="0"/>
        <w:adjustRightInd w:val="0"/>
        <w:spacing w:after="0" w:line="360" w:lineRule="auto"/>
        <w:jc w:val="both"/>
        <w:rPr>
          <w:rFonts w:ascii="Palatino Linotype" w:hAnsi="Palatino Linotype" w:cs="Arial"/>
          <w:sz w:val="24"/>
          <w:szCs w:val="24"/>
        </w:rPr>
      </w:pPr>
      <w:r w:rsidRPr="007B1AB1">
        <w:rPr>
          <w:rFonts w:ascii="Palatino Linotype" w:hAnsi="Palatino Linotype" w:cs="Arial"/>
          <w:sz w:val="24"/>
          <w:szCs w:val="24"/>
        </w:rPr>
        <w:t xml:space="preserve">Así, el </w:t>
      </w:r>
      <w:r w:rsidRPr="007B1AB1">
        <w:rPr>
          <w:rFonts w:ascii="Palatino Linotype" w:hAnsi="Palatino Linotype" w:cs="Arial"/>
          <w:b/>
          <w:sz w:val="24"/>
          <w:szCs w:val="24"/>
        </w:rPr>
        <w:t>RFC</w:t>
      </w:r>
      <w:r w:rsidRPr="007B1AB1">
        <w:rPr>
          <w:rFonts w:ascii="Palatino Linotype" w:hAnsi="Palatino Linotype" w:cs="Arial"/>
          <w:sz w:val="24"/>
          <w:szCs w:val="24"/>
        </w:rPr>
        <w:t xml:space="preserve"> se vincula al nombre de su titular, permite identificar la edad de la persona, su fecha de nacimiento, así como su </w:t>
      </w:r>
      <w:proofErr w:type="spellStart"/>
      <w:r w:rsidRPr="007B1AB1">
        <w:rPr>
          <w:rFonts w:ascii="Palatino Linotype" w:hAnsi="Palatino Linotype" w:cs="Arial"/>
          <w:sz w:val="24"/>
          <w:szCs w:val="24"/>
        </w:rPr>
        <w:t>homoclave</w:t>
      </w:r>
      <w:proofErr w:type="spellEnd"/>
      <w:r w:rsidRPr="007B1AB1">
        <w:rPr>
          <w:rFonts w:ascii="Palatino Linotype" w:hAnsi="Palatino Linotype" w:cs="Arial"/>
          <w:sz w:val="24"/>
          <w:szCs w:val="24"/>
        </w:rPr>
        <w:t xml:space="preserve">, la cual es única e irrepetible y determina justamente la identificación de dicha persona para efectos fiscales, por lo </w:t>
      </w:r>
      <w:r w:rsidRPr="007B1AB1">
        <w:rPr>
          <w:rFonts w:ascii="Palatino Linotype" w:hAnsi="Palatino Linotype" w:cs="Arial"/>
          <w:sz w:val="24"/>
          <w:szCs w:val="24"/>
        </w:rPr>
        <w:lastRenderedPageBreak/>
        <w:t xml:space="preserve">que éste constituye un dato personal que concierne a una persona física identificada e identificable, por lo que respecta al </w:t>
      </w:r>
      <w:r w:rsidRPr="007B1AB1">
        <w:rPr>
          <w:rFonts w:ascii="Palatino Linotype" w:hAnsi="Palatino Linotype" w:cs="Arial"/>
          <w:b/>
          <w:sz w:val="24"/>
          <w:szCs w:val="24"/>
        </w:rPr>
        <w:t>RFC</w:t>
      </w:r>
      <w:r w:rsidRPr="007B1AB1">
        <w:rPr>
          <w:rFonts w:ascii="Palatino Linotype" w:hAnsi="Palatino Linotype" w:cs="Arial"/>
          <w:sz w:val="24"/>
          <w:szCs w:val="24"/>
        </w:rPr>
        <w:t xml:space="preserve"> de las personas jurídico colectivas no existe impedimento para su entrega.</w:t>
      </w:r>
    </w:p>
    <w:p w14:paraId="5F64F532" w14:textId="77777777" w:rsidR="00250025" w:rsidRDefault="00250025" w:rsidP="00250025">
      <w:pPr>
        <w:autoSpaceDE w:val="0"/>
        <w:autoSpaceDN w:val="0"/>
        <w:adjustRightInd w:val="0"/>
        <w:spacing w:after="0" w:line="360" w:lineRule="auto"/>
        <w:jc w:val="both"/>
        <w:rPr>
          <w:rFonts w:ascii="Palatino Linotype" w:hAnsi="Palatino Linotype" w:cs="Arial"/>
          <w:sz w:val="24"/>
          <w:szCs w:val="24"/>
        </w:rPr>
      </w:pPr>
    </w:p>
    <w:p w14:paraId="3F1F67D7" w14:textId="77777777" w:rsidR="00250025" w:rsidRDefault="00250025" w:rsidP="00250025">
      <w:pPr>
        <w:pStyle w:val="Sinespaciado"/>
        <w:spacing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2DF736E" w14:textId="77777777" w:rsidR="00250025" w:rsidRPr="00822149" w:rsidRDefault="00250025" w:rsidP="00250025">
      <w:pPr>
        <w:pStyle w:val="Sinespaciado"/>
        <w:spacing w:line="360" w:lineRule="auto"/>
        <w:jc w:val="both"/>
        <w:rPr>
          <w:rFonts w:ascii="Palatino Linotype" w:eastAsia="Calibri" w:hAnsi="Palatino Linotype" w:cs="Arial"/>
          <w:lang w:eastAsia="es-MX"/>
        </w:rPr>
      </w:pPr>
    </w:p>
    <w:p w14:paraId="415C1203" w14:textId="77777777" w:rsidR="00250025" w:rsidRDefault="00250025" w:rsidP="00250025">
      <w:pPr>
        <w:spacing w:after="0"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sz w:val="24"/>
          <w:szCs w:val="24"/>
        </w:rPr>
        <w:t xml:space="preserve">, </w:t>
      </w:r>
      <w:r w:rsidRPr="00BF255C">
        <w:rPr>
          <w:rStyle w:val="Textoennegrita"/>
          <w:rFonts w:ascii="Palatino Linotype" w:hAnsi="Palatino Linotype" w:cs="Arial"/>
          <w:b w:val="0"/>
          <w:sz w:val="24"/>
          <w:szCs w:val="24"/>
        </w:rPr>
        <w:t>conforme al</w:t>
      </w:r>
      <w:r w:rsidRPr="00BF255C">
        <w:rPr>
          <w:rStyle w:val="Textoennegrita"/>
          <w:rFonts w:ascii="Palatino Linotype" w:hAnsi="Palatino Linotype" w:cs="Arial"/>
          <w:sz w:val="24"/>
          <w:szCs w:val="24"/>
        </w:rPr>
        <w:t xml:space="preserve"> </w:t>
      </w:r>
      <w:r w:rsidRPr="00BF255C">
        <w:rPr>
          <w:rFonts w:ascii="Palatino Linotype" w:eastAsia="Times New Roman" w:hAnsi="Palatino Linotype" w:cs="Arial"/>
          <w:sz w:val="24"/>
          <w:szCs w:val="24"/>
        </w:rPr>
        <w:t>criterio</w:t>
      </w:r>
      <w:r w:rsidRPr="00822149">
        <w:rPr>
          <w:rFonts w:ascii="Palatino Linotype" w:eastAsia="Times New Roman" w:hAnsi="Palatino Linotype" w:cs="Arial"/>
          <w:sz w:val="24"/>
          <w:szCs w:val="24"/>
        </w:rPr>
        <w:t xml:space="preserve"> número 18-2017, el cual refiere: </w:t>
      </w:r>
    </w:p>
    <w:p w14:paraId="042BC8C5" w14:textId="77777777" w:rsidR="00250025" w:rsidRPr="00822149" w:rsidRDefault="00250025" w:rsidP="00250025">
      <w:pPr>
        <w:spacing w:after="0" w:line="360" w:lineRule="auto"/>
        <w:jc w:val="both"/>
        <w:rPr>
          <w:rFonts w:ascii="Palatino Linotype" w:eastAsia="Times New Roman" w:hAnsi="Palatino Linotype" w:cs="Arial"/>
          <w:sz w:val="24"/>
          <w:szCs w:val="24"/>
        </w:rPr>
      </w:pPr>
    </w:p>
    <w:p w14:paraId="1EC1F294" w14:textId="77777777" w:rsidR="00250025" w:rsidRDefault="00250025" w:rsidP="00250025">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roofErr w:type="gramStart"/>
      <w:r w:rsidRPr="00822149">
        <w:rPr>
          <w:rFonts w:ascii="Palatino Linotype" w:hAnsi="Palatino Linotype" w:cs="Arial"/>
          <w:bCs/>
          <w:i/>
          <w:lang w:eastAsia="es-MX"/>
        </w:rPr>
        <w:t>sic</w:t>
      </w:r>
      <w:proofErr w:type="gramEnd"/>
      <w:r w:rsidRPr="00822149">
        <w:rPr>
          <w:rFonts w:ascii="Palatino Linotype" w:hAnsi="Palatino Linotype" w:cs="Arial"/>
          <w:bCs/>
          <w:i/>
          <w:lang w:eastAsia="es-MX"/>
        </w:rPr>
        <w:t>)</w:t>
      </w:r>
    </w:p>
    <w:p w14:paraId="1183D669" w14:textId="77777777" w:rsidR="00250025" w:rsidRDefault="00250025" w:rsidP="00250025">
      <w:pPr>
        <w:autoSpaceDE w:val="0"/>
        <w:autoSpaceDN w:val="0"/>
        <w:adjustRightInd w:val="0"/>
        <w:spacing w:after="0" w:line="360" w:lineRule="auto"/>
        <w:jc w:val="both"/>
        <w:rPr>
          <w:rFonts w:ascii="Palatino Linotype" w:hAnsi="Palatino Linotype" w:cs="Arial"/>
          <w:sz w:val="24"/>
          <w:szCs w:val="24"/>
        </w:rPr>
      </w:pPr>
    </w:p>
    <w:p w14:paraId="09C527EE" w14:textId="77777777" w:rsidR="00250025" w:rsidRPr="009B04C6" w:rsidRDefault="00250025" w:rsidP="00250025">
      <w:pPr>
        <w:autoSpaceDE w:val="0"/>
        <w:autoSpaceDN w:val="0"/>
        <w:adjustRightInd w:val="0"/>
        <w:spacing w:after="0" w:line="360" w:lineRule="auto"/>
        <w:ind w:right="-91"/>
        <w:jc w:val="both"/>
        <w:rPr>
          <w:rFonts w:ascii="Palatino Linotype" w:hAnsi="Palatino Linotype" w:cs="Arial"/>
          <w:sz w:val="24"/>
          <w:szCs w:val="24"/>
        </w:rPr>
      </w:pPr>
      <w:r w:rsidRPr="009B04C6">
        <w:rPr>
          <w:rFonts w:ascii="Palatino Linotype" w:hAnsi="Palatino Linotype" w:cs="Arial"/>
          <w:sz w:val="24"/>
          <w:szCs w:val="24"/>
        </w:rPr>
        <w:t xml:space="preserve">Asimismo, debe considerarse que la fotografía es 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14:paraId="6B998843" w14:textId="77777777" w:rsidR="00250025" w:rsidRPr="00A1116A" w:rsidRDefault="00250025" w:rsidP="00250025">
      <w:pPr>
        <w:autoSpaceDE w:val="0"/>
        <w:autoSpaceDN w:val="0"/>
        <w:adjustRightInd w:val="0"/>
        <w:spacing w:after="0" w:line="360" w:lineRule="auto"/>
        <w:ind w:right="-91"/>
        <w:jc w:val="both"/>
        <w:rPr>
          <w:rFonts w:ascii="Palatino Linotype" w:hAnsi="Palatino Linotype" w:cs="Arial"/>
          <w:szCs w:val="24"/>
        </w:rPr>
      </w:pPr>
    </w:p>
    <w:p w14:paraId="7C0D5205" w14:textId="77777777" w:rsidR="00250025" w:rsidRPr="009B04C6" w:rsidRDefault="00250025" w:rsidP="00250025">
      <w:pPr>
        <w:autoSpaceDE w:val="0"/>
        <w:autoSpaceDN w:val="0"/>
        <w:adjustRightInd w:val="0"/>
        <w:spacing w:after="0" w:line="360" w:lineRule="auto"/>
        <w:ind w:right="-91"/>
        <w:jc w:val="both"/>
        <w:rPr>
          <w:rFonts w:ascii="Palatino Linotype" w:hAnsi="Palatino Linotype" w:cs="Arial"/>
          <w:sz w:val="24"/>
          <w:szCs w:val="24"/>
        </w:rPr>
      </w:pPr>
      <w:r w:rsidRPr="009B04C6">
        <w:rPr>
          <w:rFonts w:ascii="Palatino Linotype" w:hAnsi="Palatino Linotype" w:cs="Arial"/>
          <w:sz w:val="24"/>
          <w:szCs w:val="24"/>
        </w:rPr>
        <w:lastRenderedPageBreak/>
        <w:t>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se requiere del consentimiento del titular de la información para su difusión, aunado a que ésta no constituye un elemento que permita reflejar el desempeño, idoneidad para ocupar un cargo, entre otros, que justifique su publicidad.</w:t>
      </w:r>
    </w:p>
    <w:p w14:paraId="2610885F" w14:textId="77777777" w:rsidR="00250025" w:rsidRDefault="00250025" w:rsidP="00250025"/>
    <w:p w14:paraId="634C7668" w14:textId="77777777" w:rsidR="00250025" w:rsidRPr="00D36332" w:rsidRDefault="00250025" w:rsidP="00250025">
      <w:pPr>
        <w:pStyle w:val="Prrafodelista"/>
        <w:widowControl w:val="0"/>
        <w:autoSpaceDE w:val="0"/>
        <w:autoSpaceDN w:val="0"/>
        <w:adjustRightInd w:val="0"/>
        <w:spacing w:before="200" w:after="200" w:line="360" w:lineRule="auto"/>
        <w:ind w:left="0"/>
        <w:jc w:val="both"/>
        <w:rPr>
          <w:rFonts w:ascii="Palatino Linotype" w:hAnsi="Palatino Linotype"/>
          <w:bCs/>
        </w:rPr>
      </w:pPr>
      <w:r>
        <w:rPr>
          <w:rFonts w:ascii="Palatino Linotype" w:eastAsia="Calibri" w:hAnsi="Palatino Linotype"/>
        </w:rPr>
        <w:t>L</w:t>
      </w:r>
      <w:r w:rsidRPr="00822149">
        <w:rPr>
          <w:rFonts w:ascii="Palatino Linotype" w:eastAsia="Calibri" w:hAnsi="Palatino Linotype"/>
        </w:rPr>
        <w:t>os Lineamientos Generales en materia de Clasificación y Desclasificación de la información, así como para la elaboración de versiones públicas,</w:t>
      </w:r>
      <w:r>
        <w:rPr>
          <w:rFonts w:ascii="Palatino Linotype" w:eastAsia="Calibri" w:hAnsi="Palatino Linotype"/>
        </w:rPr>
        <w:t xml:space="preserve"> </w:t>
      </w:r>
      <w:r w:rsidRPr="00822149">
        <w:rPr>
          <w:rFonts w:ascii="Palatino Linotype" w:eastAsia="Calibri" w:hAnsi="Palatino Linotype"/>
        </w:rPr>
        <w:t>emitidos por el Sistema Nacional de Transparencia, Acceso a la Información Pública y Protección de Datos Personales, establecen lo siguiente:</w:t>
      </w:r>
    </w:p>
    <w:p w14:paraId="07676214" w14:textId="77777777" w:rsidR="00250025" w:rsidRPr="00CF6DD1" w:rsidRDefault="00250025" w:rsidP="00250025">
      <w:pPr>
        <w:rPr>
          <w:sz w:val="12"/>
          <w:lang w:val="es-ES" w:eastAsia="es-ES"/>
        </w:rPr>
      </w:pPr>
    </w:p>
    <w:p w14:paraId="242A5B21"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07F6CDDE"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22447F10"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38CB523E"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6B1EEEA9"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1CB6B6F1"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2895049C" w14:textId="77777777" w:rsidR="00250025" w:rsidRDefault="00250025" w:rsidP="0025002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77DE8BF7" w14:textId="77777777" w:rsidR="00250025" w:rsidRDefault="00250025" w:rsidP="0025002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2FAC84E2" w14:textId="77777777" w:rsidR="00250025" w:rsidRPr="0020745E" w:rsidRDefault="00250025" w:rsidP="00250025">
      <w:pPr>
        <w:shd w:val="clear" w:color="auto" w:fill="FFFFFF"/>
        <w:spacing w:after="101" w:line="240" w:lineRule="auto"/>
        <w:ind w:hanging="576"/>
        <w:jc w:val="both"/>
        <w:rPr>
          <w:rFonts w:ascii="Arial" w:eastAsia="Times New Roman" w:hAnsi="Arial" w:cs="Arial"/>
          <w:color w:val="2F2F2F"/>
          <w:sz w:val="18"/>
          <w:szCs w:val="18"/>
          <w:lang w:eastAsia="es-MX"/>
        </w:rPr>
      </w:pPr>
    </w:p>
    <w:p w14:paraId="08729936"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2F6C6E8E"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6DDA116E" w14:textId="77777777" w:rsidR="00250025" w:rsidRPr="00AD2A55" w:rsidRDefault="00250025" w:rsidP="0025002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61DB8C9D" w14:textId="77777777" w:rsidR="00250025" w:rsidRPr="00AD2A55" w:rsidRDefault="00250025" w:rsidP="0025002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EAE535A" w14:textId="77777777" w:rsidR="00250025" w:rsidRPr="00AD2A55" w:rsidRDefault="00250025" w:rsidP="0025002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40C08840" w14:textId="77777777" w:rsidR="00250025" w:rsidRPr="00AD2A55" w:rsidRDefault="00250025" w:rsidP="0025002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3537CFF3" w14:textId="77777777" w:rsidR="00250025" w:rsidRDefault="00250025" w:rsidP="00250025">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393168CE" w14:textId="77777777" w:rsidR="00250025" w:rsidRPr="00AD2A55" w:rsidRDefault="00250025" w:rsidP="00250025">
      <w:pPr>
        <w:shd w:val="clear" w:color="auto" w:fill="FFFFFF"/>
        <w:spacing w:after="0" w:line="240" w:lineRule="auto"/>
        <w:ind w:left="851" w:right="851"/>
        <w:jc w:val="both"/>
        <w:rPr>
          <w:rFonts w:ascii="Palatino Linotype" w:eastAsia="Times New Roman" w:hAnsi="Palatino Linotype" w:cs="Arial"/>
          <w:lang w:eastAsia="es-MX"/>
        </w:rPr>
      </w:pPr>
    </w:p>
    <w:p w14:paraId="378E8446" w14:textId="77777777" w:rsidR="00250025" w:rsidRDefault="00250025" w:rsidP="00250025">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7175384F" w14:textId="77777777" w:rsidR="00250025" w:rsidRPr="00AD2A55" w:rsidRDefault="00250025" w:rsidP="00250025">
      <w:pPr>
        <w:autoSpaceDE w:val="0"/>
        <w:autoSpaceDN w:val="0"/>
        <w:adjustRightInd w:val="0"/>
        <w:spacing w:after="0" w:line="360" w:lineRule="auto"/>
        <w:jc w:val="both"/>
        <w:rPr>
          <w:rFonts w:ascii="Palatino Linotype" w:hAnsi="Palatino Linotype" w:cs="Arial"/>
          <w:bCs/>
          <w:sz w:val="24"/>
          <w:szCs w:val="24"/>
        </w:rPr>
      </w:pPr>
    </w:p>
    <w:p w14:paraId="38FE2875" w14:textId="77777777" w:rsidR="00250025" w:rsidRDefault="00250025" w:rsidP="0025002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962F0CA" w14:textId="77777777" w:rsidR="00250025" w:rsidRPr="00AD2A55" w:rsidRDefault="00250025" w:rsidP="00250025">
      <w:pPr>
        <w:autoSpaceDE w:val="0"/>
        <w:autoSpaceDN w:val="0"/>
        <w:adjustRightInd w:val="0"/>
        <w:spacing w:after="0" w:line="360" w:lineRule="auto"/>
        <w:jc w:val="both"/>
        <w:rPr>
          <w:rFonts w:ascii="Palatino Linotype" w:hAnsi="Palatino Linotype" w:cs="Arial"/>
          <w:bCs/>
          <w:sz w:val="24"/>
          <w:szCs w:val="24"/>
        </w:rPr>
      </w:pPr>
    </w:p>
    <w:p w14:paraId="33BC3885" w14:textId="77777777" w:rsidR="00250025" w:rsidRDefault="00250025" w:rsidP="0025002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6D11690" w14:textId="77777777" w:rsidR="00250025" w:rsidRDefault="00250025" w:rsidP="00250025">
      <w:pPr>
        <w:spacing w:after="0" w:line="360" w:lineRule="auto"/>
        <w:jc w:val="both"/>
        <w:rPr>
          <w:rFonts w:ascii="Palatino Linotype" w:hAnsi="Palatino Linotype" w:cs="Arial"/>
          <w:bCs/>
          <w:sz w:val="24"/>
          <w:szCs w:val="24"/>
        </w:rPr>
      </w:pPr>
    </w:p>
    <w:p w14:paraId="2E5B80C2" w14:textId="77777777" w:rsidR="00250025" w:rsidRDefault="00250025" w:rsidP="00250025">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7676247" w14:textId="77777777" w:rsidR="00250025" w:rsidRPr="00AD2A55" w:rsidRDefault="00250025" w:rsidP="00250025">
      <w:pPr>
        <w:spacing w:after="0" w:line="360" w:lineRule="auto"/>
        <w:jc w:val="both"/>
        <w:rPr>
          <w:rFonts w:ascii="Palatino Linotype" w:hAnsi="Palatino Linotype" w:cs="Arial"/>
          <w:bCs/>
          <w:sz w:val="24"/>
          <w:szCs w:val="24"/>
        </w:rPr>
      </w:pPr>
    </w:p>
    <w:p w14:paraId="2432026E" w14:textId="77777777" w:rsidR="00250025" w:rsidRDefault="00250025" w:rsidP="0025002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xml:space="preserve"> del que se deduzca </w:t>
      </w:r>
      <w:r w:rsidRPr="00AD2A55">
        <w:rPr>
          <w:rFonts w:ascii="Palatino Linotype" w:hAnsi="Palatino Linotype" w:cs="Arial"/>
          <w:bCs/>
          <w:i/>
          <w:iCs/>
        </w:rPr>
        <w:lastRenderedPageBreak/>
        <w:t>la relación de pertenencia lógica de los hechos al derecho invocado, que es la subsunción.”</w:t>
      </w:r>
    </w:p>
    <w:p w14:paraId="2D93F820" w14:textId="77777777" w:rsidR="00250025" w:rsidRPr="00AD2A55" w:rsidRDefault="00250025" w:rsidP="00250025">
      <w:pPr>
        <w:spacing w:after="0" w:line="240" w:lineRule="auto"/>
        <w:ind w:left="851" w:right="850"/>
        <w:jc w:val="both"/>
        <w:rPr>
          <w:rFonts w:ascii="Palatino Linotype" w:hAnsi="Palatino Linotype" w:cs="Arial"/>
          <w:bCs/>
          <w:i/>
          <w:iCs/>
        </w:rPr>
      </w:pPr>
    </w:p>
    <w:p w14:paraId="20A2A604" w14:textId="77777777" w:rsidR="00250025" w:rsidRDefault="00250025" w:rsidP="0025002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5226D775" w14:textId="77777777" w:rsidR="00250025" w:rsidRDefault="00250025" w:rsidP="00250025">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7BC69468" w14:textId="77777777" w:rsidR="00053D11" w:rsidRDefault="00053D11" w:rsidP="00001390">
      <w:pPr>
        <w:spacing w:after="0" w:line="360" w:lineRule="auto"/>
        <w:jc w:val="both"/>
        <w:rPr>
          <w:rFonts w:ascii="Palatino Linotype" w:eastAsia="Times New Roman" w:hAnsi="Palatino Linotype" w:cs="Times New Roman"/>
          <w:sz w:val="24"/>
          <w:szCs w:val="24"/>
          <w:lang w:eastAsia="es-MX"/>
        </w:rPr>
      </w:pPr>
    </w:p>
    <w:p w14:paraId="48AB34EA" w14:textId="4421BBDF" w:rsidR="00241005" w:rsidRDefault="00E71258" w:rsidP="00E71258">
      <w:pPr>
        <w:spacing w:after="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00241005">
        <w:rPr>
          <w:rFonts w:ascii="Palatino Linotype" w:hAnsi="Palatino Linotype" w:cs="Arial"/>
          <w:sz w:val="24"/>
          <w:szCs w:val="24"/>
        </w:rPr>
        <w:t xml:space="preserve">, en relación al recurso de revisión </w:t>
      </w:r>
      <w:r w:rsidR="00241005" w:rsidRPr="001B24EE">
        <w:rPr>
          <w:rFonts w:ascii="Palatino Linotype" w:hAnsi="Palatino Linotype" w:cs="Arial"/>
          <w:b/>
          <w:sz w:val="24"/>
          <w:szCs w:val="24"/>
        </w:rPr>
        <w:t>03300/INFOEM/IP/RR/2018</w:t>
      </w:r>
      <w:r w:rsidR="00241005">
        <w:rPr>
          <w:rFonts w:ascii="Palatino Linotype" w:hAnsi="Palatino Linotype" w:cs="Arial"/>
          <w:sz w:val="24"/>
          <w:szCs w:val="24"/>
        </w:rPr>
        <w:t xml:space="preserve">, resultan parcialmente fundados los motivos de inconformidad vertidos por el particular, por lo que se Modifica su respuesta, respecto del recurso de revisión </w:t>
      </w:r>
      <w:r w:rsidR="00241005" w:rsidRPr="001B24EE">
        <w:rPr>
          <w:rFonts w:ascii="Palatino Linotype" w:hAnsi="Palatino Linotype" w:cs="Arial"/>
          <w:b/>
          <w:sz w:val="24"/>
          <w:szCs w:val="24"/>
        </w:rPr>
        <w:t>03301/INFOEM/IP/RR/2018</w:t>
      </w:r>
      <w:r w:rsidR="001B24EE">
        <w:rPr>
          <w:rFonts w:ascii="Palatino Linotype" w:hAnsi="Palatino Linotype" w:cs="Arial"/>
          <w:sz w:val="24"/>
          <w:szCs w:val="24"/>
        </w:rPr>
        <w:t xml:space="preserve"> se sobresee, en términos del considerando cuarto y por lo que respecta al recurso de revisión </w:t>
      </w:r>
      <w:r w:rsidR="001B24EE" w:rsidRPr="001B24EE">
        <w:rPr>
          <w:rFonts w:ascii="Palatino Linotype" w:hAnsi="Palatino Linotype" w:cs="Arial"/>
          <w:b/>
          <w:sz w:val="24"/>
          <w:szCs w:val="24"/>
        </w:rPr>
        <w:t>03302/INFOEM/IP/RR/2018</w:t>
      </w:r>
      <w:r w:rsidR="001B24EE">
        <w:rPr>
          <w:rFonts w:ascii="Palatino Linotype" w:hAnsi="Palatino Linotype" w:cs="Arial"/>
          <w:sz w:val="24"/>
          <w:szCs w:val="24"/>
        </w:rPr>
        <w:t>, se Revoca la respuesta del Sujeto Obligado.</w:t>
      </w:r>
    </w:p>
    <w:p w14:paraId="562FE2E0" w14:textId="77777777" w:rsidR="00241005" w:rsidRDefault="00241005" w:rsidP="00E71258">
      <w:pPr>
        <w:spacing w:after="0" w:line="360" w:lineRule="auto"/>
        <w:jc w:val="both"/>
        <w:rPr>
          <w:rFonts w:ascii="Palatino Linotype" w:hAnsi="Palatino Linotype" w:cs="Arial"/>
          <w:sz w:val="24"/>
          <w:szCs w:val="24"/>
        </w:rPr>
      </w:pPr>
    </w:p>
    <w:p w14:paraId="448311C9" w14:textId="77777777" w:rsidR="00314FBC" w:rsidRDefault="00314FBC" w:rsidP="008B052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34E24CF" w14:textId="77777777" w:rsidR="00314FBC" w:rsidRPr="00AF7DD6" w:rsidRDefault="00314FBC" w:rsidP="008B052B">
      <w:pPr>
        <w:spacing w:after="0" w:line="360" w:lineRule="auto"/>
        <w:jc w:val="both"/>
        <w:rPr>
          <w:rFonts w:ascii="Palatino Linotype" w:hAnsi="Palatino Linotype"/>
          <w:sz w:val="18"/>
          <w:szCs w:val="24"/>
        </w:rPr>
      </w:pPr>
    </w:p>
    <w:p w14:paraId="17E6FC68" w14:textId="77777777" w:rsidR="00314FBC" w:rsidRDefault="00314FBC" w:rsidP="008B052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75022F0C" w14:textId="77777777" w:rsidR="008B052B" w:rsidRDefault="008B052B" w:rsidP="008B052B">
      <w:pPr>
        <w:autoSpaceDE w:val="0"/>
        <w:autoSpaceDN w:val="0"/>
        <w:adjustRightInd w:val="0"/>
        <w:spacing w:after="0" w:line="360" w:lineRule="auto"/>
        <w:ind w:right="49"/>
        <w:jc w:val="both"/>
        <w:rPr>
          <w:rFonts w:ascii="Palatino Linotype" w:hAnsi="Palatino Linotype" w:cs="Arial"/>
          <w:b/>
          <w:sz w:val="24"/>
          <w:szCs w:val="24"/>
          <w:lang w:val="es-ES_tradnl"/>
        </w:rPr>
      </w:pPr>
    </w:p>
    <w:p w14:paraId="56A24249" w14:textId="03EBB9DF" w:rsidR="00E66A3A" w:rsidRDefault="00314FBC" w:rsidP="008B052B">
      <w:pPr>
        <w:autoSpaceDE w:val="0"/>
        <w:autoSpaceDN w:val="0"/>
        <w:adjustRightInd w:val="0"/>
        <w:spacing w:after="0" w:line="360" w:lineRule="auto"/>
        <w:ind w:right="49"/>
        <w:jc w:val="both"/>
        <w:rPr>
          <w:rFonts w:ascii="Palatino Linotype" w:hAnsi="Palatino Linotype" w:cs="Arial"/>
          <w:sz w:val="24"/>
          <w:szCs w:val="24"/>
        </w:rPr>
      </w:pPr>
      <w:r w:rsidRPr="002443DC">
        <w:rPr>
          <w:rFonts w:ascii="Palatino Linotype" w:hAnsi="Palatino Linotype" w:cs="Arial"/>
          <w:b/>
          <w:sz w:val="28"/>
          <w:szCs w:val="28"/>
          <w:lang w:val="es-ES_tradnl"/>
        </w:rPr>
        <w:t>PRIMERO.</w:t>
      </w:r>
      <w:r w:rsidR="002443DC">
        <w:rPr>
          <w:rFonts w:ascii="Palatino Linotype" w:hAnsi="Palatino Linotype" w:cs="Arial"/>
        </w:rPr>
        <w:t xml:space="preserve"> </w:t>
      </w:r>
      <w:r w:rsidR="000B19C7">
        <w:rPr>
          <w:rFonts w:ascii="Palatino Linotype" w:eastAsia="Times New Roman" w:hAnsi="Palatino Linotype" w:cs="Arial"/>
          <w:sz w:val="24"/>
          <w:szCs w:val="24"/>
        </w:rPr>
        <w:t xml:space="preserve">Se </w:t>
      </w:r>
      <w:r w:rsidR="00BF255C" w:rsidRPr="00E66A3A">
        <w:rPr>
          <w:rFonts w:ascii="Palatino Linotype" w:eastAsia="Times New Roman" w:hAnsi="Palatino Linotype" w:cs="Arial"/>
          <w:b/>
          <w:sz w:val="24"/>
          <w:szCs w:val="24"/>
        </w:rPr>
        <w:t>modifica</w:t>
      </w:r>
      <w:r w:rsidR="00BF255C">
        <w:rPr>
          <w:rFonts w:ascii="Palatino Linotype" w:eastAsia="Times New Roman" w:hAnsi="Palatino Linotype" w:cs="Arial"/>
          <w:sz w:val="24"/>
          <w:szCs w:val="24"/>
        </w:rPr>
        <w:t xml:space="preserve"> la respuesta al recurso de </w:t>
      </w:r>
      <w:r w:rsidR="00E66A3A">
        <w:rPr>
          <w:rFonts w:ascii="Palatino Linotype" w:eastAsia="Times New Roman" w:hAnsi="Palatino Linotype" w:cs="Arial"/>
          <w:sz w:val="24"/>
          <w:szCs w:val="24"/>
        </w:rPr>
        <w:t>revisión</w:t>
      </w:r>
      <w:r w:rsidR="00BF255C">
        <w:rPr>
          <w:rFonts w:ascii="Palatino Linotype" w:eastAsia="Times New Roman" w:hAnsi="Palatino Linotype" w:cs="Arial"/>
          <w:sz w:val="24"/>
          <w:szCs w:val="24"/>
        </w:rPr>
        <w:t xml:space="preserve"> </w:t>
      </w:r>
      <w:r w:rsidR="00BF255C" w:rsidRPr="001B24EE">
        <w:rPr>
          <w:rFonts w:ascii="Palatino Linotype" w:hAnsi="Palatino Linotype" w:cs="Arial"/>
          <w:b/>
          <w:sz w:val="24"/>
          <w:szCs w:val="24"/>
        </w:rPr>
        <w:t>03300/INFOEM/IP/RR/2018</w:t>
      </w:r>
      <w:r w:rsidR="00BF255C">
        <w:rPr>
          <w:rFonts w:ascii="Palatino Linotype" w:hAnsi="Palatino Linotype" w:cs="Arial"/>
          <w:b/>
          <w:sz w:val="24"/>
          <w:szCs w:val="24"/>
        </w:rPr>
        <w:t xml:space="preserve">, </w:t>
      </w:r>
      <w:r w:rsidR="00BF255C" w:rsidRPr="00E66A3A">
        <w:rPr>
          <w:rFonts w:ascii="Palatino Linotype" w:hAnsi="Palatino Linotype" w:cs="Arial"/>
          <w:sz w:val="24"/>
          <w:szCs w:val="24"/>
        </w:rPr>
        <w:t xml:space="preserve">por resultar parcialmente fundados los motivos de </w:t>
      </w:r>
      <w:r w:rsidR="00E66A3A" w:rsidRPr="00E66A3A">
        <w:rPr>
          <w:rFonts w:ascii="Palatino Linotype" w:hAnsi="Palatino Linotype" w:cs="Arial"/>
          <w:sz w:val="24"/>
          <w:szCs w:val="24"/>
        </w:rPr>
        <w:lastRenderedPageBreak/>
        <w:t>inconformidad</w:t>
      </w:r>
      <w:r w:rsidR="00BF255C" w:rsidRPr="00E66A3A">
        <w:rPr>
          <w:rFonts w:ascii="Palatino Linotype" w:hAnsi="Palatino Linotype" w:cs="Arial"/>
          <w:sz w:val="24"/>
          <w:szCs w:val="24"/>
        </w:rPr>
        <w:t xml:space="preserve"> vertidos por el Recurrente, por lo que se ordena entregue</w:t>
      </w:r>
      <w:r w:rsidR="00E66A3A" w:rsidRPr="00E66A3A">
        <w:rPr>
          <w:rFonts w:ascii="Palatino Linotype" w:hAnsi="Palatino Linotype" w:cs="Arial"/>
          <w:sz w:val="24"/>
          <w:szCs w:val="24"/>
        </w:rPr>
        <w:t xml:space="preserve"> a través del SAIMEX</w:t>
      </w:r>
      <w:r w:rsidR="00E66A3A">
        <w:rPr>
          <w:rFonts w:ascii="Palatino Linotype" w:hAnsi="Palatino Linotype" w:cs="Arial"/>
          <w:sz w:val="24"/>
          <w:szCs w:val="24"/>
        </w:rPr>
        <w:t>, en términos del considerando cuarto</w:t>
      </w:r>
      <w:r w:rsidR="00E66A3A" w:rsidRPr="00E66A3A">
        <w:rPr>
          <w:rFonts w:ascii="Palatino Linotype" w:hAnsi="Palatino Linotype" w:cs="Arial"/>
          <w:sz w:val="24"/>
          <w:szCs w:val="24"/>
        </w:rPr>
        <w:t xml:space="preserve"> lo siguiente:</w:t>
      </w:r>
    </w:p>
    <w:p w14:paraId="15890AA3" w14:textId="77777777" w:rsidR="00E66A3A" w:rsidRDefault="00E66A3A" w:rsidP="008B052B">
      <w:pPr>
        <w:autoSpaceDE w:val="0"/>
        <w:autoSpaceDN w:val="0"/>
        <w:adjustRightInd w:val="0"/>
        <w:spacing w:after="0" w:line="360" w:lineRule="auto"/>
        <w:ind w:right="49"/>
        <w:jc w:val="both"/>
        <w:rPr>
          <w:rFonts w:ascii="Palatino Linotype" w:hAnsi="Palatino Linotype" w:cs="Arial"/>
          <w:sz w:val="24"/>
          <w:szCs w:val="24"/>
        </w:rPr>
      </w:pPr>
    </w:p>
    <w:p w14:paraId="54BB5888" w14:textId="78AAC2BB" w:rsidR="00735AC1" w:rsidRDefault="00735AC1" w:rsidP="00E66A3A">
      <w:pPr>
        <w:pStyle w:val="Prrafodelista"/>
        <w:numPr>
          <w:ilvl w:val="0"/>
          <w:numId w:val="40"/>
        </w:numPr>
        <w:spacing w:line="360" w:lineRule="auto"/>
        <w:ind w:right="850"/>
        <w:jc w:val="both"/>
        <w:rPr>
          <w:rFonts w:ascii="Palatino Linotype" w:hAnsi="Palatino Linotype" w:cs="Arial"/>
          <w:i/>
        </w:rPr>
      </w:pPr>
      <w:r w:rsidRPr="00755C73">
        <w:rPr>
          <w:rFonts w:ascii="Palatino Linotype" w:hAnsi="Palatino Linotype"/>
          <w:i/>
          <w:lang w:eastAsia="es-MX"/>
        </w:rPr>
        <w:t xml:space="preserve">Carpeta de trabajo de la 69 Sesión Ordinaria </w:t>
      </w:r>
      <w:proofErr w:type="gramStart"/>
      <w:r w:rsidRPr="00755C73">
        <w:rPr>
          <w:rFonts w:ascii="Palatino Linotype" w:hAnsi="Palatino Linotype"/>
          <w:i/>
          <w:lang w:eastAsia="es-MX"/>
        </w:rPr>
        <w:t>de la</w:t>
      </w:r>
      <w:proofErr w:type="gramEnd"/>
      <w:r w:rsidRPr="00755C73">
        <w:rPr>
          <w:rFonts w:ascii="Palatino Linotype" w:hAnsi="Palatino Linotype"/>
          <w:i/>
          <w:lang w:eastAsia="es-MX"/>
        </w:rPr>
        <w:t xml:space="preserve"> H. Junta Directiva</w:t>
      </w:r>
      <w:r>
        <w:rPr>
          <w:rFonts w:ascii="Palatino Linotype" w:hAnsi="Palatino Linotype"/>
          <w:i/>
          <w:lang w:eastAsia="es-MX"/>
        </w:rPr>
        <w:t>, en versión pública.</w:t>
      </w:r>
    </w:p>
    <w:p w14:paraId="7941EE4A" w14:textId="3EB23449" w:rsidR="00E66A3A" w:rsidRPr="00735AC1" w:rsidRDefault="00E66A3A" w:rsidP="00735AC1">
      <w:pPr>
        <w:spacing w:line="360" w:lineRule="auto"/>
        <w:jc w:val="both"/>
        <w:rPr>
          <w:rFonts w:ascii="Palatino Linotype" w:hAnsi="Palatino Linotype" w:cs="Arial"/>
          <w:sz w:val="24"/>
          <w:szCs w:val="24"/>
        </w:rPr>
      </w:pPr>
      <w:r w:rsidRPr="00735AC1">
        <w:rPr>
          <w:rFonts w:ascii="Palatino Linotype" w:hAnsi="Palatino Linotype" w:cs="Arial"/>
          <w:sz w:val="24"/>
          <w:szCs w:val="24"/>
        </w:rPr>
        <w:t>El acuerdo de clasificación que respalde la versión pública, de la documentación remitida en respuesta, en términos de lo señalado en los artículos 49, fracción VIII, 132, fracción II de la Ley de Transparencia y Acceso a la Información Pública del Estado de México y Municipios y demás normatividades aplicables.</w:t>
      </w:r>
    </w:p>
    <w:p w14:paraId="4569D952" w14:textId="77777777" w:rsidR="00E66A3A" w:rsidRPr="00E66A3A" w:rsidRDefault="00E66A3A" w:rsidP="008B052B">
      <w:pPr>
        <w:autoSpaceDE w:val="0"/>
        <w:autoSpaceDN w:val="0"/>
        <w:adjustRightInd w:val="0"/>
        <w:spacing w:after="0" w:line="360" w:lineRule="auto"/>
        <w:ind w:right="49"/>
        <w:jc w:val="both"/>
        <w:rPr>
          <w:rFonts w:ascii="Palatino Linotype" w:hAnsi="Palatino Linotype" w:cs="Arial"/>
          <w:sz w:val="24"/>
          <w:szCs w:val="24"/>
        </w:rPr>
      </w:pPr>
    </w:p>
    <w:p w14:paraId="381059FD" w14:textId="70BE4FFC" w:rsidR="002C3362" w:rsidRDefault="002C3362" w:rsidP="00160700">
      <w:pPr>
        <w:autoSpaceDE w:val="0"/>
        <w:autoSpaceDN w:val="0"/>
        <w:adjustRightInd w:val="0"/>
        <w:spacing w:after="0" w:line="360" w:lineRule="auto"/>
        <w:ind w:right="49"/>
        <w:jc w:val="both"/>
        <w:rPr>
          <w:rFonts w:ascii="Palatino Linotype" w:hAnsi="Palatino Linotype" w:cs="Arial"/>
        </w:rPr>
      </w:pPr>
      <w:r>
        <w:rPr>
          <w:rFonts w:ascii="Palatino Linotype" w:hAnsi="Palatino Linotype" w:cs="Arial"/>
          <w:b/>
          <w:sz w:val="28"/>
          <w:szCs w:val="28"/>
          <w:lang w:val="es-ES_tradnl"/>
        </w:rPr>
        <w:t>SEGUNDO</w:t>
      </w:r>
      <w:r w:rsidRPr="00B546AA">
        <w:rPr>
          <w:rFonts w:ascii="Palatino Linotype" w:hAnsi="Palatino Linotype" w:cs="Arial"/>
          <w:b/>
          <w:sz w:val="28"/>
          <w:szCs w:val="28"/>
          <w:lang w:val="es-ES_tradnl"/>
        </w:rPr>
        <w:t>.</w:t>
      </w:r>
      <w:r w:rsidRPr="00B57D5C">
        <w:rPr>
          <w:rFonts w:ascii="Palatino Linotype" w:hAnsi="Palatino Linotype" w:cs="Arial"/>
          <w:lang w:val="es-ES_tradnl"/>
        </w:rPr>
        <w:t xml:space="preserve"> </w:t>
      </w:r>
      <w:r w:rsidRPr="00825B41">
        <w:rPr>
          <w:rFonts w:ascii="Palatino Linotype" w:hAnsi="Palatino Linotype" w:cs="Arial"/>
        </w:rPr>
        <w:t xml:space="preserve">Se </w:t>
      </w:r>
      <w:r w:rsidR="00160700" w:rsidRPr="00825B41">
        <w:rPr>
          <w:rFonts w:ascii="Palatino Linotype" w:hAnsi="Palatino Linotype" w:cs="Arial"/>
          <w:b/>
        </w:rPr>
        <w:t>sobresee</w:t>
      </w:r>
      <w:r w:rsidR="00160700" w:rsidRPr="00825B41">
        <w:rPr>
          <w:rFonts w:ascii="Palatino Linotype" w:hAnsi="Palatino Linotype" w:cs="Arial"/>
        </w:rPr>
        <w:t xml:space="preserve"> </w:t>
      </w:r>
      <w:r w:rsidRPr="00825B41">
        <w:rPr>
          <w:rFonts w:ascii="Palatino Linotype" w:hAnsi="Palatino Linotype" w:cs="Arial"/>
        </w:rPr>
        <w:t xml:space="preserve">el recurso de revisión número </w:t>
      </w:r>
      <w:r w:rsidRPr="005302CE">
        <w:rPr>
          <w:rFonts w:ascii="Palatino Linotype" w:hAnsi="Palatino Linotype" w:cs="Arial"/>
          <w:b/>
        </w:rPr>
        <w:t>03301/INFOEM/IP/RR/2018</w:t>
      </w:r>
      <w:r w:rsidRPr="00825B41">
        <w:rPr>
          <w:rFonts w:ascii="Palatino Linotype" w:hAnsi="Palatino Linotype" w:cs="Arial"/>
        </w:rPr>
        <w:t>, porque al modificar la respuesta</w:t>
      </w:r>
      <w:r>
        <w:rPr>
          <w:rFonts w:ascii="Palatino Linotype" w:hAnsi="Palatino Linotype" w:cs="Arial"/>
        </w:rPr>
        <w:t xml:space="preserve">, </w:t>
      </w:r>
      <w:r w:rsidRPr="00825B41">
        <w:rPr>
          <w:rFonts w:ascii="Palatino Linotype" w:hAnsi="Palatino Linotype" w:cs="Arial"/>
        </w:rPr>
        <w:t xml:space="preserve">el recurso de revisión quedó sin materia en términos del Considerando </w:t>
      </w:r>
      <w:r>
        <w:rPr>
          <w:rFonts w:ascii="Palatino Linotype" w:hAnsi="Palatino Linotype" w:cs="Arial"/>
        </w:rPr>
        <w:t xml:space="preserve">Cuarto </w:t>
      </w:r>
      <w:r w:rsidRPr="00825B41">
        <w:rPr>
          <w:rFonts w:ascii="Palatino Linotype" w:hAnsi="Palatino Linotype" w:cs="Arial"/>
        </w:rPr>
        <w:t>de la presente resolución.</w:t>
      </w:r>
    </w:p>
    <w:p w14:paraId="62FC8898" w14:textId="77777777" w:rsidR="002C3362" w:rsidRDefault="002C3362" w:rsidP="008B052B">
      <w:pPr>
        <w:autoSpaceDE w:val="0"/>
        <w:autoSpaceDN w:val="0"/>
        <w:adjustRightInd w:val="0"/>
        <w:spacing w:after="0" w:line="360" w:lineRule="auto"/>
        <w:ind w:right="49"/>
        <w:jc w:val="both"/>
        <w:rPr>
          <w:rFonts w:ascii="Palatino Linotype" w:eastAsia="Times New Roman" w:hAnsi="Palatino Linotype" w:cs="Arial"/>
          <w:sz w:val="24"/>
          <w:szCs w:val="24"/>
        </w:rPr>
      </w:pPr>
    </w:p>
    <w:p w14:paraId="3A93E0E0" w14:textId="0A50EE35" w:rsidR="00160700" w:rsidRDefault="002C3362" w:rsidP="00160700">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TERCER</w:t>
      </w:r>
      <w:r w:rsidRPr="00744013">
        <w:rPr>
          <w:rFonts w:ascii="Palatino Linotype" w:hAnsi="Palatino Linotype" w:cs="Arial"/>
          <w:b/>
          <w:sz w:val="28"/>
          <w:szCs w:val="28"/>
          <w:lang w:val="es-ES_tradnl"/>
        </w:rPr>
        <w:t>O.</w:t>
      </w:r>
      <w:r w:rsidRPr="00AD2A55">
        <w:rPr>
          <w:rFonts w:ascii="Palatino Linotype" w:hAnsi="Palatino Linotype" w:cs="Arial"/>
          <w:sz w:val="24"/>
          <w:szCs w:val="24"/>
          <w:lang w:val="es-ES_tradnl"/>
        </w:rPr>
        <w:t xml:space="preserve"> </w:t>
      </w:r>
      <w:r w:rsidRPr="00AD2A55">
        <w:rPr>
          <w:rFonts w:ascii="Palatino Linotype" w:hAnsi="Palatino Linotype" w:cs="Arial"/>
          <w:sz w:val="24"/>
          <w:szCs w:val="24"/>
        </w:rPr>
        <w:t>Se</w:t>
      </w:r>
      <w:r w:rsidRPr="00AD2A55">
        <w:rPr>
          <w:rFonts w:ascii="Palatino Linotype" w:hAnsi="Palatino Linotype" w:cs="Arial"/>
          <w:b/>
          <w:sz w:val="24"/>
          <w:szCs w:val="24"/>
        </w:rPr>
        <w:t xml:space="preserve"> </w:t>
      </w:r>
      <w:r>
        <w:rPr>
          <w:rFonts w:ascii="Palatino Linotype" w:hAnsi="Palatino Linotype" w:cs="Arial"/>
          <w:b/>
          <w:sz w:val="24"/>
          <w:szCs w:val="24"/>
        </w:rPr>
        <w:t>revoca</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la respuesta del Sujeto Obligado, por resultar </w:t>
      </w:r>
      <w:r>
        <w:rPr>
          <w:rFonts w:ascii="Palatino Linotype" w:hAnsi="Palatino Linotype" w:cs="Arial"/>
          <w:sz w:val="24"/>
          <w:szCs w:val="24"/>
        </w:rPr>
        <w:t xml:space="preserve">parcialmente </w:t>
      </w:r>
      <w:r w:rsidRPr="00AD2A55">
        <w:rPr>
          <w:rFonts w:ascii="Palatino Linotype" w:hAnsi="Palatino Linotype" w:cs="Arial"/>
          <w:sz w:val="24"/>
          <w:szCs w:val="24"/>
        </w:rPr>
        <w:t xml:space="preserve">fundados los motivos de </w:t>
      </w:r>
      <w:r>
        <w:rPr>
          <w:rFonts w:ascii="Palatino Linotype" w:hAnsi="Palatino Linotype" w:cs="Arial"/>
          <w:sz w:val="24"/>
          <w:szCs w:val="24"/>
        </w:rPr>
        <w:t>inconformidad vertidos por e</w:t>
      </w:r>
      <w:r w:rsidRPr="00AD2A55">
        <w:rPr>
          <w:rFonts w:ascii="Palatino Linotype" w:hAnsi="Palatino Linotype" w:cs="Arial"/>
          <w:sz w:val="24"/>
          <w:szCs w:val="24"/>
        </w:rPr>
        <w:t>l Recurrente,</w:t>
      </w:r>
      <w:r w:rsidR="00160700">
        <w:rPr>
          <w:rFonts w:ascii="Palatino Linotype" w:hAnsi="Palatino Linotype" w:cs="Arial"/>
          <w:sz w:val="24"/>
          <w:szCs w:val="24"/>
        </w:rPr>
        <w:t xml:space="preserve"> en el recurso de rev</w:t>
      </w:r>
      <w:r w:rsidR="005302CE">
        <w:rPr>
          <w:rFonts w:ascii="Palatino Linotype" w:hAnsi="Palatino Linotype" w:cs="Arial"/>
          <w:sz w:val="24"/>
          <w:szCs w:val="24"/>
        </w:rPr>
        <w:t>i</w:t>
      </w:r>
      <w:r w:rsidR="00160700">
        <w:rPr>
          <w:rFonts w:ascii="Palatino Linotype" w:hAnsi="Palatino Linotype" w:cs="Arial"/>
          <w:sz w:val="24"/>
          <w:szCs w:val="24"/>
        </w:rPr>
        <w:t xml:space="preserve">sión </w:t>
      </w:r>
      <w:r w:rsidR="00160700" w:rsidRPr="005302CE">
        <w:rPr>
          <w:rFonts w:ascii="Palatino Linotype" w:hAnsi="Palatino Linotype" w:cs="Arial"/>
          <w:b/>
        </w:rPr>
        <w:t>03302/INFOEM/IP/RR/2018</w:t>
      </w:r>
      <w:r w:rsidR="00160700">
        <w:rPr>
          <w:rFonts w:ascii="Palatino Linotype" w:hAnsi="Palatino Linotype" w:cs="Arial"/>
          <w:sz w:val="24"/>
          <w:szCs w:val="24"/>
        </w:rPr>
        <w:t xml:space="preserve">, por lo que se ordena </w:t>
      </w:r>
      <w:r w:rsidR="00160700" w:rsidRPr="00AD2A55">
        <w:rPr>
          <w:rFonts w:ascii="Palatino Linotype" w:hAnsi="Palatino Linotype" w:cs="Arial"/>
          <w:sz w:val="24"/>
          <w:szCs w:val="24"/>
        </w:rPr>
        <w:t>haga entrega al</w:t>
      </w:r>
      <w:r w:rsidR="00160700">
        <w:rPr>
          <w:rFonts w:ascii="Palatino Linotype" w:hAnsi="Palatino Linotype" w:cs="Arial"/>
          <w:sz w:val="24"/>
          <w:szCs w:val="24"/>
        </w:rPr>
        <w:t xml:space="preserve"> Recurrente a través del SAIMEX, en versión pública,</w:t>
      </w:r>
      <w:r w:rsidR="00160700" w:rsidRPr="00AD2A55">
        <w:rPr>
          <w:rFonts w:ascii="Palatino Linotype" w:hAnsi="Palatino Linotype" w:cs="Arial"/>
          <w:sz w:val="24"/>
          <w:szCs w:val="24"/>
        </w:rPr>
        <w:t xml:space="preserve"> </w:t>
      </w:r>
      <w:r w:rsidR="00160700">
        <w:rPr>
          <w:rFonts w:ascii="Palatino Linotype" w:hAnsi="Palatino Linotype" w:cs="Arial"/>
          <w:sz w:val="24"/>
          <w:szCs w:val="24"/>
        </w:rPr>
        <w:t>e</w:t>
      </w:r>
      <w:r w:rsidR="00160700" w:rsidRPr="00AD2A55">
        <w:rPr>
          <w:rFonts w:ascii="Palatino Linotype" w:hAnsi="Palatino Linotype" w:cs="Arial"/>
          <w:sz w:val="24"/>
          <w:szCs w:val="24"/>
        </w:rPr>
        <w:t>n términos del Considerando Cuarto de ésta resolución la siguiente información:</w:t>
      </w:r>
    </w:p>
    <w:p w14:paraId="1D0D27AC" w14:textId="77777777" w:rsidR="00160700" w:rsidRPr="00AD2A55" w:rsidRDefault="00160700" w:rsidP="00160700">
      <w:pPr>
        <w:autoSpaceDE w:val="0"/>
        <w:autoSpaceDN w:val="0"/>
        <w:adjustRightInd w:val="0"/>
        <w:spacing w:after="0" w:line="360" w:lineRule="auto"/>
        <w:ind w:right="49"/>
        <w:jc w:val="both"/>
        <w:rPr>
          <w:rFonts w:ascii="Palatino Linotype" w:hAnsi="Palatino Linotype" w:cs="Arial"/>
          <w:sz w:val="24"/>
          <w:szCs w:val="24"/>
        </w:rPr>
      </w:pPr>
    </w:p>
    <w:p w14:paraId="0BB50756" w14:textId="7F6087AA" w:rsidR="00160700" w:rsidRDefault="00160700" w:rsidP="00160700">
      <w:pPr>
        <w:pStyle w:val="Prrafodelista"/>
        <w:numPr>
          <w:ilvl w:val="0"/>
          <w:numId w:val="41"/>
        </w:numPr>
        <w:spacing w:line="360" w:lineRule="auto"/>
        <w:ind w:right="850"/>
        <w:jc w:val="both"/>
        <w:rPr>
          <w:rFonts w:ascii="Palatino Linotype" w:hAnsi="Palatino Linotype" w:cs="Arial"/>
          <w:i/>
        </w:rPr>
      </w:pPr>
      <w:r>
        <w:rPr>
          <w:rFonts w:ascii="Palatino Linotype" w:hAnsi="Palatino Linotype" w:cs="Arial"/>
          <w:i/>
        </w:rPr>
        <w:t>Acta de la Sexagésima Novena Sesión Ordinaria de la Junta Directiva de la Universidad Politécnica del Valle de Toluca.</w:t>
      </w:r>
    </w:p>
    <w:p w14:paraId="1E8214B1" w14:textId="77777777" w:rsidR="00160700" w:rsidRDefault="00160700" w:rsidP="00160700">
      <w:pPr>
        <w:spacing w:line="360" w:lineRule="auto"/>
        <w:ind w:right="850"/>
        <w:jc w:val="both"/>
        <w:rPr>
          <w:rFonts w:ascii="Palatino Linotype" w:hAnsi="Palatino Linotype" w:cs="Arial"/>
          <w:i/>
        </w:rPr>
      </w:pPr>
    </w:p>
    <w:p w14:paraId="4D18C459" w14:textId="005288E4" w:rsidR="00160700" w:rsidRDefault="00160700" w:rsidP="00160700">
      <w:pPr>
        <w:spacing w:after="0" w:line="360" w:lineRule="auto"/>
        <w:jc w:val="both"/>
        <w:rPr>
          <w:rFonts w:ascii="Palatino Linotype" w:hAnsi="Palatino Linotype" w:cs="Arial"/>
          <w:sz w:val="24"/>
          <w:szCs w:val="24"/>
        </w:rPr>
      </w:pPr>
      <w:r w:rsidRPr="002058B0">
        <w:rPr>
          <w:rFonts w:ascii="Palatino Linotype" w:hAnsi="Palatino Linotype" w:cs="Arial"/>
          <w:sz w:val="24"/>
          <w:szCs w:val="24"/>
        </w:rPr>
        <w:lastRenderedPageBreak/>
        <w:t xml:space="preserve">El acuerdo de clasificación que respalde la versión pública </w:t>
      </w:r>
      <w:r>
        <w:rPr>
          <w:rFonts w:ascii="Palatino Linotype" w:hAnsi="Palatino Linotype" w:cs="Arial"/>
          <w:sz w:val="24"/>
          <w:szCs w:val="24"/>
        </w:rPr>
        <w:t xml:space="preserve">que </w:t>
      </w:r>
      <w:r w:rsidRPr="002058B0">
        <w:rPr>
          <w:rFonts w:ascii="Palatino Linotype" w:hAnsi="Palatino Linotype" w:cs="Arial"/>
          <w:sz w:val="24"/>
          <w:szCs w:val="24"/>
        </w:rPr>
        <w:t xml:space="preserve">entregue el Sujeto Obligado para dar </w:t>
      </w:r>
      <w:r w:rsidR="005302CE">
        <w:rPr>
          <w:rFonts w:ascii="Palatino Linotype" w:hAnsi="Palatino Linotype" w:cs="Arial"/>
          <w:sz w:val="24"/>
          <w:szCs w:val="24"/>
        </w:rPr>
        <w:t>cumplimiento a lo ordenado</w:t>
      </w:r>
      <w:r w:rsidRPr="002058B0">
        <w:rPr>
          <w:rFonts w:ascii="Palatino Linotype" w:hAnsi="Palatino Linotype" w:cs="Arial"/>
          <w:sz w:val="24"/>
          <w:szCs w:val="24"/>
        </w:rPr>
        <w:t>, en términos de lo señalado en el Considerando Cuarto y en los artículos 49, fracción VIII, 132, fracción II de la Ley de Transparencia y Acceso a la Información Pública del Estado de México y Municipios y demás normatividades aplicables.</w:t>
      </w:r>
    </w:p>
    <w:p w14:paraId="1974E325" w14:textId="77777777" w:rsidR="005302CE" w:rsidRDefault="005302CE" w:rsidP="00160700">
      <w:pPr>
        <w:spacing w:after="0" w:line="360" w:lineRule="auto"/>
        <w:jc w:val="both"/>
        <w:rPr>
          <w:rFonts w:ascii="Palatino Linotype" w:hAnsi="Palatino Linotype" w:cs="Arial"/>
          <w:sz w:val="24"/>
          <w:szCs w:val="24"/>
        </w:rPr>
      </w:pPr>
    </w:p>
    <w:p w14:paraId="0028C32A" w14:textId="22A0B51D" w:rsidR="00833F4A" w:rsidRPr="00431448" w:rsidRDefault="005302CE" w:rsidP="00833F4A">
      <w:pPr>
        <w:tabs>
          <w:tab w:val="left" w:pos="8647"/>
        </w:tabs>
        <w:spacing w:line="360" w:lineRule="auto"/>
        <w:ind w:right="51"/>
        <w:jc w:val="both"/>
        <w:rPr>
          <w:rFonts w:ascii="Palatino Linotype" w:hAnsi="Palatino Linotype"/>
          <w:color w:val="000000"/>
          <w:sz w:val="24"/>
          <w:szCs w:val="24"/>
        </w:rPr>
      </w:pPr>
      <w:r>
        <w:rPr>
          <w:rFonts w:ascii="Palatino Linotype" w:hAnsi="Palatino Linotype"/>
          <w:color w:val="000000"/>
          <w:sz w:val="24"/>
          <w:szCs w:val="24"/>
        </w:rPr>
        <w:t>Respecto del punto uno del presente resolutivo, s</w:t>
      </w:r>
      <w:r w:rsidR="00833F4A" w:rsidRPr="00160700">
        <w:rPr>
          <w:rFonts w:ascii="Palatino Linotype" w:hAnsi="Palatino Linotype"/>
          <w:color w:val="000000"/>
          <w:sz w:val="24"/>
          <w:szCs w:val="24"/>
        </w:rPr>
        <w:t>i después de realizada la búsqueda exhaustiva y razonable, no se localice la documentación, deberá emitir el acuerdo de inexistencia, en términos del considerando cuarto, de la presente resolución.</w:t>
      </w:r>
    </w:p>
    <w:p w14:paraId="5A327B97" w14:textId="77777777" w:rsidR="00833F4A" w:rsidRDefault="00833F4A" w:rsidP="008B052B">
      <w:pPr>
        <w:autoSpaceDE w:val="0"/>
        <w:autoSpaceDN w:val="0"/>
        <w:adjustRightInd w:val="0"/>
        <w:spacing w:after="0" w:line="360" w:lineRule="auto"/>
        <w:ind w:right="49"/>
        <w:jc w:val="both"/>
        <w:rPr>
          <w:rFonts w:ascii="Palatino Linotype" w:eastAsia="Times New Roman" w:hAnsi="Palatino Linotype" w:cs="Arial"/>
          <w:sz w:val="24"/>
          <w:szCs w:val="24"/>
        </w:rPr>
      </w:pPr>
    </w:p>
    <w:p w14:paraId="7A5E9A57" w14:textId="77777777" w:rsidR="00160700" w:rsidRPr="004209CE" w:rsidRDefault="00160700" w:rsidP="00160700">
      <w:pPr>
        <w:spacing w:after="0" w:line="360" w:lineRule="auto"/>
        <w:jc w:val="both"/>
        <w:rPr>
          <w:rFonts w:ascii="Palatino Linotype" w:eastAsia="Times New Roman" w:hAnsi="Palatino Linotype" w:cs="Arial"/>
          <w:sz w:val="24"/>
          <w:szCs w:val="24"/>
        </w:rPr>
      </w:pPr>
      <w:r>
        <w:rPr>
          <w:rFonts w:ascii="Palatino Linotype" w:hAnsi="Palatino Linotype" w:cs="Arial"/>
          <w:b/>
          <w:sz w:val="28"/>
          <w:szCs w:val="28"/>
        </w:rPr>
        <w:t>CUARTO</w:t>
      </w:r>
      <w:r w:rsidR="001B4BA9" w:rsidRPr="00CE5285">
        <w:rPr>
          <w:rFonts w:ascii="Palatino Linotype" w:hAnsi="Palatino Linotype" w:cs="Arial"/>
          <w:b/>
          <w:sz w:val="24"/>
          <w:szCs w:val="24"/>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7D22212B" w14:textId="56AF7A59" w:rsidR="001B4BA9" w:rsidRDefault="001B4BA9" w:rsidP="001B4BA9">
      <w:pPr>
        <w:spacing w:after="0" w:line="360" w:lineRule="auto"/>
        <w:jc w:val="both"/>
        <w:rPr>
          <w:rFonts w:ascii="Palatino Linotype" w:hAnsi="Palatino Linotype" w:cs="Arial"/>
          <w:sz w:val="24"/>
          <w:szCs w:val="24"/>
        </w:rPr>
      </w:pPr>
    </w:p>
    <w:p w14:paraId="5715ED91" w14:textId="77777777" w:rsidR="006370AB" w:rsidRDefault="00160700" w:rsidP="00385CA1">
      <w:pPr>
        <w:autoSpaceDE w:val="0"/>
        <w:autoSpaceDN w:val="0"/>
        <w:adjustRightInd w:val="0"/>
        <w:spacing w:after="0" w:line="360" w:lineRule="auto"/>
        <w:jc w:val="both"/>
        <w:rPr>
          <w:rFonts w:ascii="Palatino Linotype" w:hAnsi="Palatino Linotype" w:cs="Arial"/>
          <w:bCs/>
          <w:sz w:val="24"/>
          <w:szCs w:val="24"/>
        </w:rPr>
      </w:pPr>
      <w:r w:rsidRPr="00160700">
        <w:rPr>
          <w:rFonts w:ascii="Palatino Linotype" w:hAnsi="Palatino Linotype" w:cs="Arial"/>
          <w:b/>
          <w:sz w:val="28"/>
          <w:szCs w:val="28"/>
        </w:rPr>
        <w:t>QUINTO</w:t>
      </w:r>
      <w:r w:rsidR="001B4BA9">
        <w:rPr>
          <w:rFonts w:ascii="Palatino Linotype" w:hAnsi="Palatino Linotype" w:cs="Arial"/>
          <w:b/>
          <w:sz w:val="24"/>
          <w:szCs w:val="24"/>
        </w:rPr>
        <w:t xml:space="preserve">. </w:t>
      </w:r>
      <w:r w:rsidRPr="00D70244">
        <w:rPr>
          <w:rFonts w:ascii="Palatino Linotype" w:hAnsi="Palatino Linotype" w:cs="Arial"/>
          <w:b/>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w:t>
      </w:r>
      <w:r w:rsidR="006370AB">
        <w:rPr>
          <w:rFonts w:ascii="Palatino Linotype" w:hAnsi="Palatino Linotype" w:cs="Arial"/>
          <w:bCs/>
          <w:sz w:val="24"/>
          <w:szCs w:val="24"/>
        </w:rPr>
        <w:t xml:space="preserve">e informes justificados, </w:t>
      </w:r>
      <w:r>
        <w:rPr>
          <w:rFonts w:ascii="Palatino Linotype" w:hAnsi="Palatino Linotype" w:cs="Arial"/>
          <w:bCs/>
          <w:sz w:val="24"/>
          <w:szCs w:val="24"/>
        </w:rPr>
        <w:t>vía SAIMEX</w:t>
      </w:r>
    </w:p>
    <w:p w14:paraId="000E6222" w14:textId="77777777" w:rsidR="006370AB" w:rsidRDefault="006370AB" w:rsidP="00385CA1">
      <w:pPr>
        <w:autoSpaceDE w:val="0"/>
        <w:autoSpaceDN w:val="0"/>
        <w:adjustRightInd w:val="0"/>
        <w:spacing w:after="0" w:line="360" w:lineRule="auto"/>
        <w:jc w:val="both"/>
        <w:rPr>
          <w:rFonts w:ascii="Palatino Linotype" w:hAnsi="Palatino Linotype" w:cs="Arial"/>
          <w:bCs/>
          <w:sz w:val="24"/>
          <w:szCs w:val="24"/>
        </w:rPr>
      </w:pPr>
    </w:p>
    <w:p w14:paraId="75AEA27E" w14:textId="785BB551" w:rsidR="00097485" w:rsidRDefault="006370AB" w:rsidP="00385CA1">
      <w:pPr>
        <w:autoSpaceDE w:val="0"/>
        <w:autoSpaceDN w:val="0"/>
        <w:adjustRightInd w:val="0"/>
        <w:spacing w:after="0" w:line="360" w:lineRule="auto"/>
        <w:jc w:val="both"/>
        <w:rPr>
          <w:rFonts w:ascii="Palatino Linotype" w:hAnsi="Palatino Linotype" w:cs="Arial"/>
          <w:bCs/>
          <w:sz w:val="24"/>
          <w:szCs w:val="24"/>
        </w:rPr>
      </w:pPr>
      <w:r>
        <w:rPr>
          <w:rFonts w:ascii="Palatino Linotype" w:hAnsi="Palatino Linotype" w:cs="Arial"/>
          <w:b/>
          <w:sz w:val="28"/>
          <w:szCs w:val="28"/>
        </w:rPr>
        <w:t>SEX</w:t>
      </w:r>
      <w:r w:rsidRPr="00160700">
        <w:rPr>
          <w:rFonts w:ascii="Palatino Linotype" w:hAnsi="Palatino Linotype" w:cs="Arial"/>
          <w:b/>
          <w:sz w:val="28"/>
          <w:szCs w:val="28"/>
        </w:rPr>
        <w:t>TO</w:t>
      </w:r>
      <w:r>
        <w:rPr>
          <w:rFonts w:ascii="Palatino Linotype" w:hAnsi="Palatino Linotype" w:cs="Arial"/>
          <w:b/>
          <w:sz w:val="24"/>
          <w:szCs w:val="24"/>
        </w:rPr>
        <w:t xml:space="preserve">. </w:t>
      </w:r>
      <w:r w:rsidRPr="006370AB">
        <w:rPr>
          <w:rFonts w:ascii="Palatino Linotype" w:hAnsi="Palatino Linotype" w:cs="Arial"/>
          <w:b/>
          <w:sz w:val="24"/>
          <w:szCs w:val="24"/>
        </w:rPr>
        <w:t>H</w:t>
      </w:r>
      <w:r w:rsidR="00160700" w:rsidRPr="006370AB">
        <w:rPr>
          <w:rFonts w:ascii="Palatino Linotype" w:hAnsi="Palatino Linotype" w:cs="Arial"/>
          <w:b/>
          <w:bCs/>
          <w:sz w:val="24"/>
          <w:szCs w:val="24"/>
        </w:rPr>
        <w:t>ágase</w:t>
      </w:r>
      <w:r w:rsidR="00160700" w:rsidRPr="004209CE">
        <w:rPr>
          <w:rFonts w:ascii="Palatino Linotype" w:hAnsi="Palatino Linotype" w:cs="Arial"/>
          <w:bCs/>
          <w:sz w:val="24"/>
          <w:szCs w:val="24"/>
        </w:rPr>
        <w:t xml:space="preserve"> de</w:t>
      </w:r>
      <w:r>
        <w:rPr>
          <w:rFonts w:ascii="Palatino Linotype" w:hAnsi="Palatino Linotype" w:cs="Arial"/>
          <w:bCs/>
          <w:sz w:val="24"/>
          <w:szCs w:val="24"/>
        </w:rPr>
        <w:t>l conocimiento al Recurrente que en caso de que</w:t>
      </w:r>
      <w:r w:rsidR="005302CE">
        <w:rPr>
          <w:rFonts w:ascii="Palatino Linotype" w:hAnsi="Palatino Linotype" w:cs="Arial"/>
          <w:bCs/>
          <w:sz w:val="24"/>
          <w:szCs w:val="24"/>
        </w:rPr>
        <w:t xml:space="preserve"> la presente resolución le causa</w:t>
      </w:r>
      <w:r>
        <w:rPr>
          <w:rFonts w:ascii="Palatino Linotype" w:hAnsi="Palatino Linotype" w:cs="Arial"/>
          <w:bCs/>
          <w:sz w:val="24"/>
          <w:szCs w:val="24"/>
        </w:rPr>
        <w:t xml:space="preserve"> algún perjuicio, </w:t>
      </w:r>
      <w:r w:rsidR="00160700" w:rsidRPr="004209CE">
        <w:rPr>
          <w:rFonts w:ascii="Palatino Linotype" w:hAnsi="Palatino Linotype" w:cs="Arial"/>
          <w:bCs/>
          <w:sz w:val="24"/>
          <w:szCs w:val="24"/>
        </w:rPr>
        <w:t xml:space="preserve">podrá impugnarla vía Juicio de Amparo en los </w:t>
      </w:r>
      <w:r w:rsidR="00160700" w:rsidRPr="004209CE">
        <w:rPr>
          <w:rFonts w:ascii="Palatino Linotype" w:hAnsi="Palatino Linotype" w:cs="Arial"/>
          <w:bCs/>
          <w:sz w:val="24"/>
          <w:szCs w:val="24"/>
        </w:rPr>
        <w:lastRenderedPageBreak/>
        <w:t>términos de las leyes aplicables, de conformidad con lo establecido en el artículo 196 de la Ley de Transparencia y Acceso a la Información Pública del Estado de México y Municipios.</w:t>
      </w:r>
    </w:p>
    <w:p w14:paraId="512F02E5" w14:textId="77777777" w:rsidR="00160700" w:rsidRDefault="00160700" w:rsidP="00385CA1">
      <w:pPr>
        <w:autoSpaceDE w:val="0"/>
        <w:autoSpaceDN w:val="0"/>
        <w:adjustRightInd w:val="0"/>
        <w:spacing w:after="0" w:line="360" w:lineRule="auto"/>
        <w:jc w:val="both"/>
        <w:rPr>
          <w:rFonts w:ascii="Palatino Linotype" w:hAnsi="Palatino Linotype" w:cs="Arial"/>
          <w:sz w:val="24"/>
          <w:szCs w:val="24"/>
        </w:rPr>
      </w:pPr>
    </w:p>
    <w:p w14:paraId="53E1B166" w14:textId="4AA860A4" w:rsidR="00462A7C" w:rsidRDefault="00BF3214" w:rsidP="008B052B">
      <w:pPr>
        <w:spacing w:after="0" w:line="360" w:lineRule="auto"/>
        <w:jc w:val="both"/>
        <w:rPr>
          <w:rFonts w:ascii="Palatino Linotype" w:hAnsi="Palatino Linotype" w:cs="Arial"/>
          <w:sz w:val="24"/>
          <w:szCs w:val="24"/>
        </w:rPr>
      </w:pPr>
      <w:r w:rsidRPr="00CE5285">
        <w:rPr>
          <w:rFonts w:ascii="Palatino Linotype" w:hAnsi="Palatino Linotype" w:cs="Arial"/>
          <w:sz w:val="24"/>
          <w:szCs w:val="24"/>
        </w:rPr>
        <w:t>ASÍ LO RESUELVE, POR UNANIMIDAD DE VOTOS EL PLENO DEL</w:t>
      </w:r>
      <w:r w:rsidRPr="00CE52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E5285">
        <w:rPr>
          <w:rFonts w:ascii="Palatino Linotype" w:hAnsi="Palatino Linotype" w:cs="Arial"/>
          <w:sz w:val="24"/>
          <w:szCs w:val="24"/>
        </w:rPr>
        <w:t xml:space="preserve">, CONFORMADO POR LOS COMISIONADOS </w:t>
      </w:r>
      <w:r w:rsidR="00DE1383" w:rsidRPr="00CE5285">
        <w:rPr>
          <w:rFonts w:ascii="Palatino Linotype" w:hAnsi="Palatino Linotype" w:cs="Arial"/>
          <w:sz w:val="24"/>
          <w:szCs w:val="24"/>
        </w:rPr>
        <w:t>ZULEMA MARTÍNEZ SÁNCHEZ</w:t>
      </w:r>
      <w:r w:rsidRPr="00CE5285">
        <w:rPr>
          <w:rFonts w:ascii="Palatino Linotype" w:hAnsi="Palatino Linotype" w:cs="Arial"/>
          <w:sz w:val="24"/>
          <w:szCs w:val="24"/>
        </w:rPr>
        <w:t>, EVA ABAID YAPUR,</w:t>
      </w:r>
      <w:r w:rsidR="001B1E8D">
        <w:rPr>
          <w:rFonts w:ascii="Palatino Linotype" w:hAnsi="Palatino Linotype" w:cs="Arial"/>
          <w:sz w:val="24"/>
          <w:szCs w:val="24"/>
        </w:rPr>
        <w:t xml:space="preserve"> CON AUSENCIA JUSTIFICADA,</w:t>
      </w:r>
      <w:r w:rsidR="008B1027">
        <w:rPr>
          <w:rFonts w:ascii="Palatino Linotype" w:hAnsi="Palatino Linotype" w:cs="Arial"/>
          <w:sz w:val="24"/>
          <w:szCs w:val="24"/>
        </w:rPr>
        <w:t xml:space="preserve"> </w:t>
      </w:r>
      <w:r w:rsidRPr="00CE5285">
        <w:rPr>
          <w:rFonts w:ascii="Palatino Linotype" w:hAnsi="Palatino Linotype" w:cs="Arial"/>
          <w:sz w:val="24"/>
          <w:szCs w:val="24"/>
        </w:rPr>
        <w:t>JOSÉ GUADALUPE L</w:t>
      </w:r>
      <w:r w:rsidR="007835E7">
        <w:rPr>
          <w:rFonts w:ascii="Palatino Linotype" w:hAnsi="Palatino Linotype" w:cs="Arial"/>
          <w:sz w:val="24"/>
          <w:szCs w:val="24"/>
        </w:rPr>
        <w:t>UNA HERNÁNDEZ</w:t>
      </w:r>
      <w:r w:rsidR="001B4BA9">
        <w:rPr>
          <w:rFonts w:ascii="Palatino Linotype" w:hAnsi="Palatino Linotype" w:cs="Arial"/>
          <w:sz w:val="24"/>
          <w:szCs w:val="24"/>
        </w:rPr>
        <w:t xml:space="preserve">, </w:t>
      </w:r>
      <w:r w:rsidRPr="00CE5285">
        <w:rPr>
          <w:rFonts w:ascii="Palatino Linotype" w:hAnsi="Palatino Linotype" w:cs="Arial"/>
          <w:sz w:val="24"/>
          <w:szCs w:val="24"/>
        </w:rPr>
        <w:t>JAVIER MARTÍNEZ CR</w:t>
      </w:r>
      <w:r w:rsidR="001B4BA9">
        <w:rPr>
          <w:rFonts w:ascii="Palatino Linotype" w:hAnsi="Palatino Linotype" w:cs="Arial"/>
          <w:sz w:val="24"/>
          <w:szCs w:val="24"/>
        </w:rPr>
        <w:t>UZ</w:t>
      </w:r>
      <w:r w:rsidR="001B1E8D">
        <w:rPr>
          <w:rFonts w:ascii="Palatino Linotype" w:hAnsi="Palatino Linotype" w:cs="Arial"/>
          <w:sz w:val="24"/>
          <w:szCs w:val="24"/>
        </w:rPr>
        <w:t>, CON AUSENCIA JUSTIFICADA</w:t>
      </w:r>
      <w:r w:rsidR="001B4BA9">
        <w:rPr>
          <w:rFonts w:ascii="Palatino Linotype" w:hAnsi="Palatino Linotype" w:cs="Arial"/>
          <w:sz w:val="24"/>
          <w:szCs w:val="24"/>
        </w:rPr>
        <w:t xml:space="preserve"> Y LUIS GUSTAVO PARRA NORIEGA</w:t>
      </w:r>
      <w:r w:rsidR="00DE1383">
        <w:rPr>
          <w:rFonts w:ascii="Palatino Linotype" w:hAnsi="Palatino Linotype" w:cs="Arial"/>
          <w:sz w:val="24"/>
          <w:szCs w:val="24"/>
        </w:rPr>
        <w:t xml:space="preserve"> </w:t>
      </w:r>
      <w:r w:rsidRPr="00CE5285">
        <w:rPr>
          <w:rFonts w:ascii="Palatino Linotype" w:hAnsi="Palatino Linotype" w:cs="Arial"/>
          <w:sz w:val="24"/>
          <w:szCs w:val="24"/>
        </w:rPr>
        <w:t xml:space="preserve">EN LA </w:t>
      </w:r>
      <w:r w:rsidR="001B1E8D">
        <w:rPr>
          <w:rFonts w:ascii="Palatino Linotype" w:hAnsi="Palatino Linotype" w:cs="Arial"/>
          <w:sz w:val="24"/>
          <w:szCs w:val="24"/>
        </w:rPr>
        <w:t>TRIGÉSIMA NOVENA</w:t>
      </w:r>
      <w:r w:rsidR="008B1027">
        <w:rPr>
          <w:rFonts w:ascii="Palatino Linotype" w:hAnsi="Palatino Linotype" w:cs="Arial"/>
          <w:sz w:val="24"/>
          <w:szCs w:val="24"/>
        </w:rPr>
        <w:t xml:space="preserve"> </w:t>
      </w:r>
      <w:r w:rsidR="003F6183" w:rsidRPr="00CE5285">
        <w:rPr>
          <w:rFonts w:ascii="Palatino Linotype" w:hAnsi="Palatino Linotype" w:cs="Arial"/>
          <w:sz w:val="24"/>
          <w:szCs w:val="24"/>
        </w:rPr>
        <w:t xml:space="preserve">SESIÓN ORDINARIA CELEBRADA EL </w:t>
      </w:r>
      <w:r w:rsidR="001B1E8D">
        <w:rPr>
          <w:rFonts w:ascii="Palatino Linotype" w:hAnsi="Palatino Linotype" w:cs="Arial"/>
          <w:sz w:val="24"/>
          <w:szCs w:val="24"/>
        </w:rPr>
        <w:t>VEINTICUATRO DE OCTUBRE</w:t>
      </w:r>
      <w:r w:rsidR="00D10DD2" w:rsidRPr="00D10DD2">
        <w:rPr>
          <w:rFonts w:ascii="Palatino Linotype" w:hAnsi="Palatino Linotype" w:cs="Arial"/>
          <w:sz w:val="24"/>
          <w:szCs w:val="24"/>
        </w:rPr>
        <w:t xml:space="preserve"> </w:t>
      </w:r>
      <w:r w:rsidRPr="00CE5285">
        <w:rPr>
          <w:rFonts w:ascii="Palatino Linotype" w:hAnsi="Palatino Linotype" w:cs="Arial"/>
          <w:sz w:val="24"/>
          <w:szCs w:val="24"/>
        </w:rPr>
        <w:t>DE DOS MIL DIECI</w:t>
      </w:r>
      <w:r w:rsidR="007835E7">
        <w:rPr>
          <w:rFonts w:ascii="Palatino Linotype" w:hAnsi="Palatino Linotype" w:cs="Arial"/>
          <w:sz w:val="24"/>
          <w:szCs w:val="24"/>
        </w:rPr>
        <w:t>OCHO</w:t>
      </w:r>
      <w:r w:rsidRPr="00CE5285">
        <w:rPr>
          <w:rFonts w:ascii="Palatino Linotype" w:hAnsi="Palatino Linotype" w:cs="Arial"/>
          <w:sz w:val="24"/>
          <w:szCs w:val="24"/>
        </w:rPr>
        <w:t xml:space="preserve">, </w:t>
      </w:r>
      <w:r w:rsidR="002443DC" w:rsidRPr="00AD2A55">
        <w:rPr>
          <w:rFonts w:ascii="Palatino Linotype" w:hAnsi="Palatino Linotype" w:cs="Arial"/>
          <w:sz w:val="24"/>
          <w:szCs w:val="24"/>
        </w:rPr>
        <w:t xml:space="preserve">ANTE </w:t>
      </w:r>
      <w:r w:rsidR="002443DC">
        <w:rPr>
          <w:rFonts w:ascii="Palatino Linotype" w:hAnsi="Palatino Linotype" w:cs="Arial"/>
          <w:sz w:val="24"/>
          <w:szCs w:val="24"/>
        </w:rPr>
        <w:t>E</w:t>
      </w:r>
      <w:r w:rsidR="002443DC" w:rsidRPr="00AD2A55">
        <w:rPr>
          <w:rFonts w:ascii="Palatino Linotype" w:hAnsi="Palatino Linotype" w:cs="Arial"/>
          <w:sz w:val="24"/>
          <w:szCs w:val="24"/>
        </w:rPr>
        <w:t>L SECRETARI</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TÉCNIC</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DEL PLENO,</w:t>
      </w:r>
      <w:bookmarkStart w:id="0" w:name="_GoBack"/>
      <w:bookmarkEnd w:id="0"/>
      <w:r w:rsidR="002443DC" w:rsidRPr="00AD2A55">
        <w:rPr>
          <w:rFonts w:ascii="Palatino Linotype" w:hAnsi="Palatino Linotype" w:cs="Arial"/>
          <w:sz w:val="24"/>
          <w:szCs w:val="24"/>
        </w:rPr>
        <w:t xml:space="preserve"> </w:t>
      </w:r>
      <w:r w:rsidR="002443DC">
        <w:rPr>
          <w:rFonts w:ascii="Palatino Linotype" w:hAnsi="Palatino Linotype" w:cs="Arial"/>
          <w:sz w:val="24"/>
          <w:szCs w:val="24"/>
        </w:rPr>
        <w:t xml:space="preserve">ALEXIS TAPIA RAMÍREZ </w:t>
      </w:r>
      <w:r w:rsidR="0026322B">
        <w:rPr>
          <w:rFonts w:ascii="Palatino Linotype" w:hAnsi="Palatino Linotype" w:cs="Arial"/>
          <w:sz w:val="24"/>
          <w:szCs w:val="24"/>
        </w:rPr>
        <w:t>-------------------------------------</w:t>
      </w:r>
      <w:r w:rsidR="001B1E8D">
        <w:rPr>
          <w:rFonts w:ascii="Palatino Linotype" w:hAnsi="Palatino Linotype" w:cs="Arial"/>
          <w:sz w:val="24"/>
          <w:szCs w:val="24"/>
        </w:rPr>
        <w:t>----------------------------------------------------------------------------------------------------------------------------------------------------------------------------------------------------------------------------------------------------------------------------------------------------------------------------------------------------------------------------------------------------------------------------------------------------------------------------------------------------------------------------------------------------------------------------------------------------------------------------------------------------------------------------------------------------------------------------------------------------------------------------------------------------------------------------------------------------------------------------------------------------------------------------------------------------------------------------------------------------------------------------------------------------------------------------------------------------------------------------------------------------------------------------------------------</w:t>
      </w:r>
      <w:r w:rsidR="0026322B">
        <w:rPr>
          <w:rFonts w:ascii="Palatino Linotype" w:hAnsi="Palatino Linotype" w:cs="Arial"/>
          <w:sz w:val="24"/>
          <w:szCs w:val="24"/>
        </w:rPr>
        <w:t>---------------------------------------------</w:t>
      </w:r>
      <w:r w:rsidR="007835E7">
        <w:rPr>
          <w:rFonts w:ascii="Palatino Linotype" w:hAnsi="Palatino Linotype" w:cs="Arial"/>
          <w:sz w:val="24"/>
          <w:szCs w:val="24"/>
        </w:rPr>
        <w:t>----------</w:t>
      </w:r>
      <w:r w:rsidR="001B1E8D">
        <w:rPr>
          <w:rFonts w:ascii="Palatino Linotype" w:hAnsi="Palatino Linotype" w:cs="Arial"/>
          <w:sz w:val="24"/>
          <w:szCs w:val="24"/>
        </w:rPr>
        <w:t>---------</w:t>
      </w:r>
      <w:r w:rsidR="007835E7">
        <w:rPr>
          <w:rFonts w:ascii="Palatino Linotype" w:hAnsi="Palatino Linotype" w:cs="Arial"/>
          <w:sz w:val="24"/>
          <w:szCs w:val="24"/>
        </w:rPr>
        <w:t>------------</w:t>
      </w:r>
    </w:p>
    <w:p w14:paraId="2A283D64" w14:textId="77777777" w:rsidR="0026322B" w:rsidRDefault="0026322B" w:rsidP="008B052B">
      <w:pPr>
        <w:spacing w:after="0" w:line="360" w:lineRule="auto"/>
        <w:jc w:val="both"/>
        <w:rPr>
          <w:rFonts w:ascii="Palatino Linotype" w:hAnsi="Palatino Linotype"/>
        </w:rPr>
      </w:pPr>
    </w:p>
    <w:p w14:paraId="6AB9B220" w14:textId="77777777" w:rsidR="002443DC" w:rsidRDefault="00BF3214" w:rsidP="002443DC">
      <w:pPr>
        <w:spacing w:after="0" w:line="360" w:lineRule="auto"/>
        <w:jc w:val="both"/>
        <w:rPr>
          <w:rFonts w:ascii="Palatino Linotype" w:hAnsi="Palatino Linotype"/>
          <w:sz w:val="24"/>
          <w:szCs w:val="24"/>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10183B4" wp14:editId="32263448">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17B056" w14:textId="77777777" w:rsidR="00C87E3A" w:rsidRPr="00016AF3" w:rsidRDefault="00C87E3A"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83B4"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5C17B056" w14:textId="77777777" w:rsidR="00C87E3A" w:rsidRPr="00016AF3" w:rsidRDefault="00C87E3A" w:rsidP="00BF3214">
                      <w:pPr>
                        <w:spacing w:line="240" w:lineRule="auto"/>
                        <w:jc w:val="center"/>
                        <w:rPr>
                          <w:rFonts w:ascii="Palatino Linotype" w:hAnsi="Palatino Linotype"/>
                          <w:b/>
                          <w:sz w:val="24"/>
                          <w:szCs w:val="24"/>
                        </w:rPr>
                      </w:pPr>
                    </w:p>
                  </w:txbxContent>
                </v:textbox>
                <w10:wrap anchorx="page"/>
              </v:shape>
            </w:pict>
          </mc:Fallback>
        </mc:AlternateContent>
      </w:r>
    </w:p>
    <w:p w14:paraId="70F3784C" w14:textId="77777777" w:rsidR="002443DC" w:rsidRPr="00AD2A55" w:rsidRDefault="002443DC" w:rsidP="002443D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8624E12" wp14:editId="7E59E227">
                <wp:simplePos x="0" y="0"/>
                <wp:positionH relativeFrom="page">
                  <wp:posOffset>2600325</wp:posOffset>
                </wp:positionH>
                <wp:positionV relativeFrom="paragraph">
                  <wp:posOffset>121920</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B82377" w14:textId="77777777" w:rsidR="00C87E3A" w:rsidRPr="00EF2FC0" w:rsidRDefault="00C87E3A"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C87E3A" w:rsidRDefault="00C87E3A"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C87E3A" w:rsidRPr="00016AF3" w:rsidRDefault="00C87E3A" w:rsidP="002443D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4E12" id="Cuadro de texto 16" o:spid="_x0000_s1027" type="#_x0000_t202" style="position:absolute;left:0;text-align:left;margin-left:204.75pt;margin-top:9.6pt;width:200.9pt;height: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" fillcolor="white [3201]" strokecolor="white [3212]" strokeweight=".5pt">
                <v:textbox>
                  <w:txbxContent>
                    <w:p w14:paraId="24B82377" w14:textId="77777777" w:rsidR="00C87E3A" w:rsidRPr="00EF2FC0" w:rsidRDefault="00C87E3A"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C87E3A" w:rsidRDefault="00C87E3A"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C87E3A" w:rsidRPr="00016AF3" w:rsidRDefault="00C87E3A" w:rsidP="002443DC">
                      <w:pPr>
                        <w:spacing w:line="240" w:lineRule="auto"/>
                        <w:jc w:val="center"/>
                        <w:rPr>
                          <w:rFonts w:ascii="Palatino Linotype" w:hAnsi="Palatino Linotype"/>
                          <w:b/>
                          <w:sz w:val="24"/>
                          <w:szCs w:val="24"/>
                        </w:rPr>
                      </w:pPr>
                    </w:p>
                  </w:txbxContent>
                </v:textbox>
                <w10:wrap anchorx="page"/>
              </v:shape>
            </w:pict>
          </mc:Fallback>
        </mc:AlternateContent>
      </w:r>
    </w:p>
    <w:p w14:paraId="475AF36B" w14:textId="77777777" w:rsidR="002443DC" w:rsidRPr="00AD2A55" w:rsidRDefault="002443DC" w:rsidP="002443DC">
      <w:pPr>
        <w:spacing w:after="0" w:line="360" w:lineRule="auto"/>
        <w:jc w:val="center"/>
        <w:rPr>
          <w:rFonts w:ascii="Palatino Linotype" w:hAnsi="Palatino Linotype"/>
          <w:sz w:val="24"/>
          <w:szCs w:val="24"/>
        </w:rPr>
      </w:pPr>
    </w:p>
    <w:p w14:paraId="07393ACC" w14:textId="77777777" w:rsidR="002443DC" w:rsidRPr="00AD2A55" w:rsidRDefault="002443DC" w:rsidP="002443DC">
      <w:pPr>
        <w:spacing w:after="0" w:line="360" w:lineRule="auto"/>
        <w:rPr>
          <w:rFonts w:ascii="Palatino Linotype" w:hAnsi="Palatino Linotype"/>
          <w:b/>
          <w:sz w:val="24"/>
          <w:szCs w:val="24"/>
        </w:rPr>
      </w:pPr>
    </w:p>
    <w:p w14:paraId="39915F4E" w14:textId="77777777" w:rsidR="002443DC" w:rsidRPr="00AD2A55" w:rsidRDefault="002443DC" w:rsidP="002443DC">
      <w:pPr>
        <w:spacing w:after="0" w:line="360" w:lineRule="auto"/>
        <w:rPr>
          <w:rFonts w:ascii="Palatino Linotype" w:hAnsi="Palatino Linotype"/>
          <w:b/>
          <w:sz w:val="24"/>
          <w:szCs w:val="24"/>
        </w:rPr>
      </w:pPr>
    </w:p>
    <w:p w14:paraId="1901F9D9" w14:textId="77777777" w:rsidR="002443DC" w:rsidRPr="00D701CA" w:rsidRDefault="002443DC" w:rsidP="002443DC">
      <w:pPr>
        <w:spacing w:after="0" w:line="360" w:lineRule="auto"/>
        <w:rPr>
          <w:rFonts w:ascii="Palatino Linotype" w:hAnsi="Palatino Linotype"/>
          <w:b/>
          <w:sz w:val="18"/>
          <w:szCs w:val="24"/>
        </w:rPr>
      </w:pPr>
    </w:p>
    <w:p w14:paraId="7BDAAA62" w14:textId="77777777" w:rsidR="002443DC" w:rsidRDefault="002443DC" w:rsidP="002443DC">
      <w:pPr>
        <w:spacing w:after="0" w:line="360" w:lineRule="auto"/>
        <w:rPr>
          <w:rFonts w:ascii="Palatino Linotype" w:hAnsi="Palatino Linotype"/>
          <w:b/>
          <w:sz w:val="24"/>
          <w:szCs w:val="24"/>
        </w:rPr>
      </w:pPr>
    </w:p>
    <w:p w14:paraId="0EC7666B" w14:textId="15F70042" w:rsidR="002443DC" w:rsidRPr="00AD2A55" w:rsidRDefault="001B1E8D"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53AAC9C3" wp14:editId="0705B97D">
                <wp:simplePos x="0" y="0"/>
                <wp:positionH relativeFrom="margin">
                  <wp:align>left</wp:align>
                </wp:positionH>
                <wp:positionV relativeFrom="paragraph">
                  <wp:posOffset>20956</wp:posOffset>
                </wp:positionV>
                <wp:extent cx="2143125" cy="9715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143125"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FDD55" w14:textId="77777777" w:rsidR="00C87E3A" w:rsidRPr="00EF2FC0" w:rsidRDefault="00C87E3A" w:rsidP="002443D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250B08C8" w14:textId="77777777" w:rsidR="00C87E3A" w:rsidRPr="00EF2FC0" w:rsidRDefault="00C87E3A"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1DEC6C23"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038E984D" w14:textId="77777777" w:rsidR="00C87E3A" w:rsidRDefault="00C87E3A" w:rsidP="002443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C9C3" id="Cuadro de texto 22" o:spid="_x0000_s1028" type="#_x0000_t202" style="position:absolute;margin-left:0;margin-top:1.65pt;width:168.75pt;height:7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" fillcolor="white [3201]" strokecolor="white [3212]" strokeweight=".5pt">
                <v:textbox>
                  <w:txbxContent>
                    <w:p w14:paraId="78EFDD55" w14:textId="77777777" w:rsidR="00C87E3A" w:rsidRPr="00EF2FC0" w:rsidRDefault="00C87E3A" w:rsidP="002443DC">
                      <w:pPr>
                        <w:jc w:val="center"/>
                        <w:rPr>
                          <w:rFonts w:ascii="Palatino Linotype" w:hAnsi="Palatino Linotype"/>
                          <w:b/>
                          <w:sz w:val="24"/>
                          <w:szCs w:val="24"/>
                        </w:rPr>
                      </w:pPr>
                      <w:r w:rsidRPr="00EF2FC0">
                        <w:rPr>
                          <w:rFonts w:ascii="Palatino Linotype" w:hAnsi="Palatino Linotype"/>
                          <w:b/>
                          <w:sz w:val="24"/>
                          <w:szCs w:val="24"/>
                        </w:rPr>
                        <w:t>Eva Abaid Yapur</w:t>
                      </w:r>
                    </w:p>
                    <w:p w14:paraId="250B08C8" w14:textId="77777777" w:rsidR="00C87E3A" w:rsidRPr="00EF2FC0" w:rsidRDefault="00C87E3A"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1DEC6C23"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038E984D" w14:textId="77777777" w:rsidR="00C87E3A" w:rsidRDefault="00C87E3A" w:rsidP="002443DC">
                      <w:pPr>
                        <w:jc w:val="center"/>
                      </w:pPr>
                    </w:p>
                  </w:txbxContent>
                </v:textbox>
                <w10:wrap anchorx="margin"/>
              </v:shape>
            </w:pict>
          </mc:Fallback>
        </mc:AlternateContent>
      </w:r>
      <w:r w:rsidR="002443DC" w:rsidRPr="00AD2A55">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5945E3AF" wp14:editId="3FD1B1E7">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C0CEBF" w14:textId="77777777" w:rsidR="00C87E3A" w:rsidRPr="00EF2FC0" w:rsidRDefault="00C87E3A"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C87E3A" w:rsidRDefault="00C87E3A"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C87E3A" w:rsidRPr="00797B31" w:rsidRDefault="00C87E3A" w:rsidP="002443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E3AF" id="Cuadro de texto 35" o:spid="_x0000_s1029" type="#_x0000_t202" style="position:absolute;margin-left:149.05pt;margin-top:.9pt;width:200.25pt;height:7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BBlA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" fillcolor="white [3201]" strokecolor="white [3212]" strokeweight=".5pt">
                <v:textbox>
                  <w:txbxContent>
                    <w:p w14:paraId="27C0CEBF" w14:textId="77777777" w:rsidR="00C87E3A" w:rsidRPr="00EF2FC0" w:rsidRDefault="00C87E3A"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C87E3A" w:rsidRDefault="00C87E3A"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C87E3A" w:rsidRPr="00797B31" w:rsidRDefault="00C87E3A" w:rsidP="002443DC">
                      <w:pPr>
                        <w:spacing w:line="240" w:lineRule="auto"/>
                        <w:jc w:val="center"/>
                        <w:rPr>
                          <w:rFonts w:ascii="Palatino Linotype" w:hAnsi="Palatino Linotype"/>
                          <w:sz w:val="24"/>
                          <w:szCs w:val="24"/>
                        </w:rPr>
                      </w:pPr>
                    </w:p>
                  </w:txbxContent>
                </v:textbox>
                <w10:wrap anchorx="margin"/>
              </v:shape>
            </w:pict>
          </mc:Fallback>
        </mc:AlternateContent>
      </w:r>
    </w:p>
    <w:p w14:paraId="12B0D13E" w14:textId="77777777" w:rsidR="002443DC" w:rsidRPr="00AD2A55" w:rsidRDefault="002443DC" w:rsidP="002443DC">
      <w:pPr>
        <w:spacing w:after="0" w:line="360" w:lineRule="auto"/>
        <w:rPr>
          <w:rFonts w:ascii="Palatino Linotype" w:hAnsi="Palatino Linotype"/>
          <w:b/>
          <w:sz w:val="24"/>
          <w:szCs w:val="24"/>
        </w:rPr>
      </w:pPr>
    </w:p>
    <w:p w14:paraId="2457FE1C" w14:textId="77777777" w:rsidR="002443DC" w:rsidRPr="00AD2A55" w:rsidRDefault="002443DC" w:rsidP="002443DC">
      <w:pPr>
        <w:spacing w:after="0" w:line="360" w:lineRule="auto"/>
        <w:rPr>
          <w:rFonts w:ascii="Palatino Linotype" w:hAnsi="Palatino Linotype"/>
          <w:b/>
          <w:sz w:val="24"/>
          <w:szCs w:val="24"/>
        </w:rPr>
      </w:pPr>
    </w:p>
    <w:p w14:paraId="5EBC2FB1" w14:textId="77777777" w:rsidR="002443DC" w:rsidRPr="00AD2A55" w:rsidRDefault="002443DC" w:rsidP="002443DC">
      <w:pPr>
        <w:spacing w:after="0" w:line="360" w:lineRule="auto"/>
        <w:rPr>
          <w:rFonts w:ascii="Palatino Linotype" w:hAnsi="Palatino Linotype"/>
          <w:b/>
          <w:sz w:val="24"/>
          <w:szCs w:val="24"/>
        </w:rPr>
      </w:pPr>
    </w:p>
    <w:p w14:paraId="747E89FD" w14:textId="77777777" w:rsidR="002443DC" w:rsidRPr="00AD2A55" w:rsidRDefault="002443DC" w:rsidP="002443DC">
      <w:pPr>
        <w:spacing w:after="0" w:line="360" w:lineRule="auto"/>
        <w:rPr>
          <w:rFonts w:ascii="Palatino Linotype" w:hAnsi="Palatino Linotype"/>
          <w:b/>
          <w:sz w:val="24"/>
          <w:szCs w:val="24"/>
        </w:rPr>
      </w:pPr>
    </w:p>
    <w:p w14:paraId="3580B64E" w14:textId="7A5F162F" w:rsidR="002443DC" w:rsidRPr="00D701CA" w:rsidRDefault="002443DC" w:rsidP="002443DC">
      <w:pPr>
        <w:spacing w:after="0" w:line="360" w:lineRule="auto"/>
        <w:rPr>
          <w:rFonts w:ascii="Palatino Linotype" w:hAnsi="Palatino Linotype"/>
          <w:b/>
          <w:sz w:val="20"/>
          <w:szCs w:val="24"/>
        </w:rPr>
      </w:pPr>
    </w:p>
    <w:p w14:paraId="25DEB0DE" w14:textId="2CE2F100" w:rsidR="002443DC" w:rsidRPr="00AD2A55" w:rsidRDefault="001B4BA9"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7A7AD322" wp14:editId="3413A171">
                <wp:simplePos x="0" y="0"/>
                <wp:positionH relativeFrom="margin">
                  <wp:align>left</wp:align>
                </wp:positionH>
                <wp:positionV relativeFrom="paragraph">
                  <wp:posOffset>8255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57334" w14:textId="77777777" w:rsidR="00C87E3A" w:rsidRPr="00EF2FC0" w:rsidRDefault="00C87E3A"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C87E3A" w:rsidRPr="00EF2FC0" w:rsidRDefault="00C87E3A"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4C3167D3"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3B11F8C4" w14:textId="77777777" w:rsidR="00C87E3A" w:rsidRDefault="00C87E3A"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D322" id="Cuadro de texto 2" o:spid="_x0000_s1030" type="#_x0000_t202" style="position:absolute;margin-left:0;margin-top:.65pt;width:168pt;height:1in;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" fillcolor="white [3201]" strokecolor="white [3212]" strokeweight=".5pt">
                <v:textbox>
                  <w:txbxContent>
                    <w:p w14:paraId="10757334" w14:textId="77777777" w:rsidR="00C87E3A" w:rsidRPr="00EF2FC0" w:rsidRDefault="00C87E3A"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C87E3A" w:rsidRPr="00EF2FC0" w:rsidRDefault="00C87E3A"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4C3167D3"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3B11F8C4" w14:textId="77777777" w:rsidR="00C87E3A" w:rsidRDefault="00C87E3A" w:rsidP="002443DC"/>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28337658" wp14:editId="449D939E">
                <wp:simplePos x="0" y="0"/>
                <wp:positionH relativeFrom="margin">
                  <wp:align>right</wp:align>
                </wp:positionH>
                <wp:positionV relativeFrom="paragraph">
                  <wp:posOffset>13335</wp:posOffset>
                </wp:positionV>
                <wp:extent cx="2133600" cy="914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2EF2B9" w14:textId="77777777" w:rsidR="00C87E3A" w:rsidRPr="00EF2FC0" w:rsidRDefault="00C87E3A"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C87E3A" w:rsidRPr="00EF2FC0" w:rsidRDefault="00C87E3A"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C87E3A" w:rsidRDefault="00C87E3A"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C87E3A" w:rsidRDefault="00C87E3A" w:rsidP="001B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7658" id="Cuadro de texto 7" o:spid="_x0000_s1031" type="#_x0000_t202" style="position:absolute;margin-left:116.8pt;margin-top:1.05pt;width:168pt;height:1in;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" fillcolor="white [3201]" strokecolor="white [3212]" strokeweight=".5pt">
                <v:textbox>
                  <w:txbxContent>
                    <w:p w14:paraId="192EF2B9" w14:textId="77777777" w:rsidR="00C87E3A" w:rsidRPr="00EF2FC0" w:rsidRDefault="00C87E3A"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C87E3A" w:rsidRPr="00EF2FC0" w:rsidRDefault="00C87E3A"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C87E3A" w:rsidRDefault="00C87E3A"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C87E3A" w:rsidRDefault="00C87E3A" w:rsidP="001B4BA9"/>
                  </w:txbxContent>
                </v:textbox>
                <w10:wrap anchorx="margin"/>
              </v:shape>
            </w:pict>
          </mc:Fallback>
        </mc:AlternateContent>
      </w:r>
    </w:p>
    <w:p w14:paraId="6B340904" w14:textId="46BAB463" w:rsidR="002443DC" w:rsidRPr="00AD2A55" w:rsidRDefault="002443DC" w:rsidP="002443DC">
      <w:pPr>
        <w:spacing w:after="0" w:line="360" w:lineRule="auto"/>
        <w:rPr>
          <w:rFonts w:ascii="Palatino Linotype" w:hAnsi="Palatino Linotype"/>
          <w:b/>
          <w:sz w:val="24"/>
          <w:szCs w:val="24"/>
        </w:rPr>
      </w:pPr>
    </w:p>
    <w:p w14:paraId="464ACC86" w14:textId="77777777" w:rsidR="002443DC" w:rsidRPr="00AD2A55" w:rsidRDefault="002443DC" w:rsidP="002443DC">
      <w:pPr>
        <w:spacing w:after="0" w:line="360" w:lineRule="auto"/>
        <w:rPr>
          <w:rFonts w:ascii="Palatino Linotype" w:hAnsi="Palatino Linotype"/>
          <w:b/>
          <w:sz w:val="24"/>
          <w:szCs w:val="24"/>
        </w:rPr>
      </w:pPr>
    </w:p>
    <w:p w14:paraId="3E950413" w14:textId="77777777" w:rsidR="002443DC" w:rsidRPr="00AD2A55" w:rsidRDefault="002443DC" w:rsidP="002443DC">
      <w:pPr>
        <w:spacing w:after="0" w:line="360" w:lineRule="auto"/>
        <w:rPr>
          <w:rFonts w:ascii="Palatino Linotype" w:hAnsi="Palatino Linotype"/>
          <w:sz w:val="24"/>
          <w:szCs w:val="24"/>
        </w:rPr>
      </w:pPr>
    </w:p>
    <w:p w14:paraId="75CA2D1B" w14:textId="77777777" w:rsidR="002443DC" w:rsidRPr="00AD2A55" w:rsidRDefault="002443DC" w:rsidP="002443DC">
      <w:pPr>
        <w:spacing w:after="0" w:line="360" w:lineRule="auto"/>
        <w:rPr>
          <w:rFonts w:ascii="Palatino Linotype" w:hAnsi="Palatino Linotype" w:cs="Arial"/>
          <w:sz w:val="24"/>
          <w:szCs w:val="24"/>
        </w:rPr>
      </w:pPr>
    </w:p>
    <w:p w14:paraId="68316DB3" w14:textId="77777777" w:rsidR="002443DC" w:rsidRPr="00AD2A55" w:rsidRDefault="002443DC" w:rsidP="002443D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6473083B" wp14:editId="2C0F9B4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8139AA" w14:textId="77777777" w:rsidR="00C87E3A" w:rsidRPr="007F6133" w:rsidRDefault="00C87E3A"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C87E3A" w:rsidRDefault="00C87E3A"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C87E3A" w:rsidRDefault="00C87E3A" w:rsidP="002443DC">
                            <w:pPr>
                              <w:jc w:val="center"/>
                              <w:rPr>
                                <w:rFonts w:ascii="Palatino Linotype" w:hAnsi="Palatino Linotype"/>
                                <w:sz w:val="24"/>
                                <w:szCs w:val="24"/>
                              </w:rPr>
                            </w:pPr>
                          </w:p>
                          <w:p w14:paraId="575C6A8D" w14:textId="77777777" w:rsidR="00C87E3A" w:rsidRPr="00EF2FC0" w:rsidRDefault="00C87E3A" w:rsidP="002443DC">
                            <w:pPr>
                              <w:jc w:val="center"/>
                              <w:rPr>
                                <w:rFonts w:ascii="Palatino Linotype" w:hAnsi="Palatino Linotype"/>
                                <w:sz w:val="24"/>
                                <w:szCs w:val="24"/>
                              </w:rPr>
                            </w:pPr>
                          </w:p>
                          <w:p w14:paraId="0F708562" w14:textId="77777777" w:rsidR="00C87E3A" w:rsidRDefault="00C87E3A"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083B" id="Cuadro de texto 24" o:spid="_x0000_s1032" type="#_x0000_t202" style="position:absolute;margin-left:0;margin-top:16pt;width:248.25pt;height:74.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a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" fillcolor="white [3201]" strokecolor="white [3212]" strokeweight=".5pt">
                <v:textbox>
                  <w:txbxContent>
                    <w:p w14:paraId="3B8139AA" w14:textId="77777777" w:rsidR="00C87E3A" w:rsidRPr="007F6133" w:rsidRDefault="00C87E3A"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C87E3A" w:rsidRDefault="00C87E3A"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C87E3A" w:rsidRDefault="00C87E3A"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C87E3A" w:rsidRDefault="00C87E3A" w:rsidP="002443DC">
                      <w:pPr>
                        <w:jc w:val="center"/>
                        <w:rPr>
                          <w:rFonts w:ascii="Palatino Linotype" w:hAnsi="Palatino Linotype"/>
                          <w:sz w:val="24"/>
                          <w:szCs w:val="24"/>
                        </w:rPr>
                      </w:pPr>
                    </w:p>
                    <w:p w14:paraId="575C6A8D" w14:textId="77777777" w:rsidR="00C87E3A" w:rsidRPr="00EF2FC0" w:rsidRDefault="00C87E3A" w:rsidP="002443DC">
                      <w:pPr>
                        <w:jc w:val="center"/>
                        <w:rPr>
                          <w:rFonts w:ascii="Palatino Linotype" w:hAnsi="Palatino Linotype"/>
                          <w:sz w:val="24"/>
                          <w:szCs w:val="24"/>
                        </w:rPr>
                      </w:pPr>
                    </w:p>
                    <w:p w14:paraId="0F708562" w14:textId="77777777" w:rsidR="00C87E3A" w:rsidRDefault="00C87E3A" w:rsidP="002443DC"/>
                  </w:txbxContent>
                </v:textbox>
                <w10:wrap anchorx="page"/>
              </v:shape>
            </w:pict>
          </mc:Fallback>
        </mc:AlternateContent>
      </w:r>
    </w:p>
    <w:p w14:paraId="4B4A66D6" w14:textId="77777777" w:rsidR="002443DC" w:rsidRPr="00AD2A55" w:rsidRDefault="002443DC" w:rsidP="002443DC">
      <w:pPr>
        <w:spacing w:after="0" w:line="360" w:lineRule="auto"/>
        <w:jc w:val="both"/>
        <w:rPr>
          <w:rFonts w:ascii="Palatino Linotype" w:hAnsi="Palatino Linotype" w:cs="Arial"/>
          <w:sz w:val="24"/>
          <w:szCs w:val="24"/>
        </w:rPr>
      </w:pPr>
    </w:p>
    <w:p w14:paraId="0057EE6C" w14:textId="77777777" w:rsidR="002443DC" w:rsidRPr="00AD2A55" w:rsidRDefault="002443DC" w:rsidP="002443DC">
      <w:pPr>
        <w:spacing w:after="0" w:line="360" w:lineRule="auto"/>
        <w:jc w:val="both"/>
        <w:rPr>
          <w:rFonts w:ascii="Palatino Linotype" w:hAnsi="Palatino Linotype" w:cs="Arial"/>
          <w:sz w:val="24"/>
          <w:szCs w:val="24"/>
        </w:rPr>
      </w:pPr>
    </w:p>
    <w:p w14:paraId="7AE974C7" w14:textId="12215B4C" w:rsidR="004655A5" w:rsidRPr="00152075" w:rsidRDefault="004655A5" w:rsidP="002443DC">
      <w:pPr>
        <w:spacing w:after="0" w:line="360" w:lineRule="auto"/>
        <w:jc w:val="both"/>
        <w:rPr>
          <w:rFonts w:ascii="Palatino Linotype" w:hAnsi="Palatino Linotype" w:cs="Arial"/>
          <w:sz w:val="20"/>
          <w:szCs w:val="20"/>
        </w:rPr>
      </w:pPr>
    </w:p>
    <w:p w14:paraId="3996FCD1" w14:textId="34E4E856" w:rsidR="00BF3214" w:rsidRPr="00152075" w:rsidRDefault="00BF3214" w:rsidP="008B052B">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9624B5" w:rsidRPr="00152075">
        <w:rPr>
          <w:rFonts w:ascii="Palatino Linotype" w:hAnsi="Palatino Linotype" w:cs="Arial"/>
          <w:sz w:val="20"/>
          <w:szCs w:val="20"/>
        </w:rPr>
        <w:t xml:space="preserve">fecha </w:t>
      </w:r>
      <w:r w:rsidR="001B1E8D">
        <w:rPr>
          <w:rFonts w:ascii="Palatino Linotype" w:hAnsi="Palatino Linotype" w:cs="Arial"/>
          <w:sz w:val="20"/>
          <w:szCs w:val="20"/>
        </w:rPr>
        <w:t>veinticuatro de octubre</w:t>
      </w:r>
      <w:r w:rsidR="00D10DD2" w:rsidRPr="00D10DD2">
        <w:rPr>
          <w:rFonts w:ascii="Palatino Linotype" w:hAnsi="Palatino Linotype" w:cs="Arial"/>
          <w:sz w:val="20"/>
          <w:szCs w:val="20"/>
        </w:rPr>
        <w:t xml:space="preserve"> </w:t>
      </w:r>
      <w:r w:rsidR="002D7DDB">
        <w:rPr>
          <w:rFonts w:ascii="Palatino Linotype" w:hAnsi="Palatino Linotype" w:cs="Arial"/>
          <w:sz w:val="20"/>
          <w:szCs w:val="20"/>
        </w:rPr>
        <w:t xml:space="preserve">de dos mil </w:t>
      </w:r>
      <w:r w:rsidR="00A91581">
        <w:rPr>
          <w:rFonts w:ascii="Palatino Linotype" w:hAnsi="Palatino Linotype" w:cs="Arial"/>
          <w:sz w:val="20"/>
          <w:szCs w:val="20"/>
        </w:rPr>
        <w:t>dieciocho</w:t>
      </w:r>
      <w:r w:rsidRPr="00152075">
        <w:rPr>
          <w:rFonts w:ascii="Palatino Linotype" w:hAnsi="Palatino Linotype" w:cs="Arial"/>
          <w:sz w:val="20"/>
          <w:szCs w:val="20"/>
        </w:rPr>
        <w:t xml:space="preserve">, emitida en el recurso de revisión </w:t>
      </w:r>
      <w:r w:rsidR="00493C1D">
        <w:rPr>
          <w:rFonts w:ascii="Palatino Linotype" w:hAnsi="Palatino Linotype" w:cs="Arial"/>
          <w:bCs/>
          <w:sz w:val="20"/>
          <w:szCs w:val="20"/>
          <w:lang w:eastAsia="es-MX"/>
        </w:rPr>
        <w:t>0</w:t>
      </w:r>
      <w:r w:rsidR="001B4BA9">
        <w:rPr>
          <w:rFonts w:ascii="Palatino Linotype" w:hAnsi="Palatino Linotype" w:cs="Arial"/>
          <w:bCs/>
          <w:sz w:val="20"/>
          <w:szCs w:val="20"/>
          <w:lang w:eastAsia="es-MX"/>
        </w:rPr>
        <w:t>3</w:t>
      </w:r>
      <w:r w:rsidR="00160700">
        <w:rPr>
          <w:rFonts w:ascii="Palatino Linotype" w:hAnsi="Palatino Linotype" w:cs="Arial"/>
          <w:bCs/>
          <w:sz w:val="20"/>
          <w:szCs w:val="20"/>
          <w:lang w:eastAsia="es-MX"/>
        </w:rPr>
        <w:t>300</w:t>
      </w:r>
      <w:r w:rsidR="00BF4C87">
        <w:rPr>
          <w:rFonts w:ascii="Palatino Linotype" w:hAnsi="Palatino Linotype" w:cs="Arial"/>
          <w:bCs/>
          <w:sz w:val="20"/>
          <w:szCs w:val="20"/>
          <w:lang w:eastAsia="es-MX"/>
        </w:rPr>
        <w:t>/</w:t>
      </w:r>
      <w:r w:rsidR="000B2630" w:rsidRPr="00152075">
        <w:rPr>
          <w:rFonts w:ascii="Palatino Linotype" w:hAnsi="Palatino Linotype" w:cs="Arial"/>
          <w:bCs/>
          <w:sz w:val="20"/>
          <w:szCs w:val="20"/>
          <w:lang w:eastAsia="es-MX"/>
        </w:rPr>
        <w:t>INFOEM/IP/RR/201</w:t>
      </w:r>
      <w:r w:rsidR="002443DC">
        <w:rPr>
          <w:rFonts w:ascii="Palatino Linotype" w:hAnsi="Palatino Linotype" w:cs="Arial"/>
          <w:bCs/>
          <w:sz w:val="20"/>
          <w:szCs w:val="20"/>
          <w:lang w:eastAsia="es-MX"/>
        </w:rPr>
        <w:t>8</w:t>
      </w:r>
      <w:r w:rsidR="000F3505">
        <w:rPr>
          <w:rFonts w:ascii="Palatino Linotype" w:hAnsi="Palatino Linotype" w:cs="Arial"/>
          <w:sz w:val="20"/>
          <w:szCs w:val="20"/>
        </w:rPr>
        <w:t xml:space="preserve"> y </w:t>
      </w:r>
      <w:r w:rsidR="00954AF5">
        <w:rPr>
          <w:rFonts w:ascii="Palatino Linotype" w:hAnsi="Palatino Linotype" w:cs="Arial"/>
          <w:sz w:val="20"/>
          <w:szCs w:val="20"/>
        </w:rPr>
        <w:t>acumulado</w:t>
      </w:r>
      <w:r w:rsidR="002443DC">
        <w:rPr>
          <w:rFonts w:ascii="Palatino Linotype" w:hAnsi="Palatino Linotype" w:cs="Arial"/>
          <w:sz w:val="20"/>
          <w:szCs w:val="20"/>
        </w:rPr>
        <w:t>s</w:t>
      </w:r>
      <w:r w:rsidR="00954AF5">
        <w:rPr>
          <w:rFonts w:ascii="Palatino Linotype" w:hAnsi="Palatino Linotype" w:cs="Arial"/>
          <w:sz w:val="20"/>
          <w:szCs w:val="20"/>
        </w:rPr>
        <w:t>.</w:t>
      </w:r>
    </w:p>
    <w:p w14:paraId="706DB67D" w14:textId="77777777" w:rsidR="00C70171" w:rsidRPr="00721F45" w:rsidRDefault="00C75EA5" w:rsidP="008B052B">
      <w:pPr>
        <w:spacing w:after="0" w:line="240" w:lineRule="auto"/>
        <w:rPr>
          <w:rFonts w:ascii="Palatino Linotype" w:hAnsi="Palatino Linotype"/>
          <w:sz w:val="20"/>
          <w:szCs w:val="20"/>
        </w:rPr>
      </w:pPr>
      <w:r w:rsidRPr="00152075">
        <w:rPr>
          <w:rFonts w:ascii="Palatino Linotype" w:hAnsi="Palatino Linotype"/>
          <w:sz w:val="20"/>
          <w:szCs w:val="20"/>
        </w:rPr>
        <w:t>OSAM/</w:t>
      </w:r>
      <w:r w:rsidR="0078631E" w:rsidRPr="00152075">
        <w:rPr>
          <w:rFonts w:ascii="Palatino Linotype" w:hAnsi="Palatino Linotype"/>
          <w:sz w:val="20"/>
          <w:szCs w:val="20"/>
        </w:rPr>
        <w:t>MOC</w:t>
      </w:r>
    </w:p>
    <w:sectPr w:rsidR="00C70171" w:rsidRPr="00721F45" w:rsidSect="006E3E3B">
      <w:headerReference w:type="default" r:id="rId38"/>
      <w:footerReference w:type="default" r:id="rId39"/>
      <w:headerReference w:type="first" r:id="rId40"/>
      <w:footerReference w:type="first" r:id="rId4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66849" w14:textId="77777777" w:rsidR="00553A97" w:rsidRDefault="00553A97" w:rsidP="00BF3214">
      <w:pPr>
        <w:spacing w:after="0" w:line="240" w:lineRule="auto"/>
      </w:pPr>
      <w:r>
        <w:separator/>
      </w:r>
    </w:p>
  </w:endnote>
  <w:endnote w:type="continuationSeparator" w:id="0">
    <w:p w14:paraId="239E5237" w14:textId="77777777" w:rsidR="00553A97" w:rsidRDefault="00553A97"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A9CCC40" w14:textId="77777777" w:rsidR="00C87E3A" w:rsidRPr="002D6DD8" w:rsidRDefault="00C87E3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72F2F">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72F2F">
              <w:rPr>
                <w:rFonts w:ascii="Palatino Linotype" w:hAnsi="Palatino Linotype"/>
                <w:bCs/>
                <w:noProof/>
                <w:sz w:val="20"/>
              </w:rPr>
              <w:t>51</w:t>
            </w:r>
            <w:r>
              <w:rPr>
                <w:rFonts w:ascii="Palatino Linotype" w:hAnsi="Palatino Linotype"/>
                <w:bCs/>
                <w:noProof/>
                <w:sz w:val="20"/>
              </w:rPr>
              <w:fldChar w:fldCharType="end"/>
            </w:r>
          </w:p>
        </w:sdtContent>
      </w:sdt>
    </w:sdtContent>
  </w:sdt>
  <w:p w14:paraId="4C5498C7" w14:textId="77777777" w:rsidR="00C87E3A" w:rsidRDefault="00C87E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F0F5" w14:textId="77777777" w:rsidR="00C87E3A" w:rsidRPr="000B69FA" w:rsidRDefault="00C87E3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72F2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72F2F">
      <w:rPr>
        <w:rFonts w:ascii="Palatino Linotype" w:hAnsi="Palatino Linotype"/>
        <w:bCs/>
        <w:noProof/>
        <w:sz w:val="20"/>
      </w:rPr>
      <w:t>51</w:t>
    </w:r>
    <w:r>
      <w:rPr>
        <w:rFonts w:ascii="Palatino Linotype" w:hAnsi="Palatino Linotype"/>
        <w:bCs/>
        <w:noProof/>
        <w:sz w:val="20"/>
      </w:rPr>
      <w:fldChar w:fldCharType="end"/>
    </w:r>
  </w:p>
  <w:p w14:paraId="0522CA10" w14:textId="77777777" w:rsidR="00C87E3A" w:rsidRDefault="00C87E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7F0A" w14:textId="77777777" w:rsidR="00553A97" w:rsidRDefault="00553A97" w:rsidP="00BF3214">
      <w:pPr>
        <w:spacing w:after="0" w:line="240" w:lineRule="auto"/>
      </w:pPr>
      <w:r>
        <w:separator/>
      </w:r>
    </w:p>
  </w:footnote>
  <w:footnote w:type="continuationSeparator" w:id="0">
    <w:p w14:paraId="08994731" w14:textId="77777777" w:rsidR="00553A97" w:rsidRDefault="00553A97" w:rsidP="00BF3214">
      <w:pPr>
        <w:spacing w:after="0" w:line="240" w:lineRule="auto"/>
      </w:pPr>
      <w:r>
        <w:continuationSeparator/>
      </w:r>
    </w:p>
  </w:footnote>
  <w:footnote w:id="1">
    <w:p w14:paraId="2C547CCF" w14:textId="77777777" w:rsidR="00C87E3A" w:rsidRPr="00C95C1C" w:rsidRDefault="00C87E3A" w:rsidP="00011117">
      <w:pPr>
        <w:pStyle w:val="Prrafodelista"/>
        <w:tabs>
          <w:tab w:val="left" w:pos="851"/>
        </w:tabs>
        <w:ind w:left="0"/>
        <w:jc w:val="both"/>
        <w:rPr>
          <w:sz w:val="18"/>
        </w:rPr>
      </w:pPr>
      <w:r>
        <w:rPr>
          <w:rStyle w:val="Refdenotaalpie"/>
        </w:rPr>
        <w:footnoteRef/>
      </w:r>
      <w:r>
        <w:t xml:space="preserve"> </w:t>
      </w:r>
      <w:r w:rsidRPr="00C95C1C">
        <w:rPr>
          <w:rFonts w:ascii="Palatino Linotype" w:hAnsi="Palatino Linotype"/>
          <w:i/>
          <w:sz w:val="18"/>
          <w:shd w:val="clear" w:color="auto" w:fill="FFFFFF"/>
        </w:rPr>
        <w:t xml:space="preserve">Amparo directo 8633/99. Marco Antonio Rascón Córdova. 8 de marzo de 2001. Unanimidad de votos. Ponente: Neófito López Ramos. Secretario: Rómulo Amadeo Figueroa </w:t>
      </w:r>
      <w:proofErr w:type="spellStart"/>
      <w:r w:rsidRPr="00C95C1C">
        <w:rPr>
          <w:rFonts w:ascii="Palatino Linotype" w:hAnsi="Palatino Linotype"/>
          <w:i/>
          <w:sz w:val="18"/>
          <w:shd w:val="clear" w:color="auto" w:fill="FFFFFF"/>
        </w:rPr>
        <w:t>Salmorán</w:t>
      </w:r>
      <w:proofErr w:type="spellEnd"/>
      <w:r w:rsidRPr="00C95C1C">
        <w:rPr>
          <w:rFonts w:ascii="Palatino Linotype" w:hAnsi="Palatino Linotype"/>
          <w:i/>
          <w:sz w:val="18"/>
          <w:shd w:val="clear" w:color="auto" w:fill="FFFFFF"/>
        </w:rPr>
        <w:t>. Novena Época, Semanario Judicial de la Federación y su Gaceta, Tomo XIV, Septiembre de 2001, Tesis: I.3o.C.244 C, Página: 1309.”</w:t>
      </w:r>
    </w:p>
    <w:p w14:paraId="4044C93F" w14:textId="77777777" w:rsidR="00C87E3A" w:rsidRDefault="00C87E3A" w:rsidP="0001111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C87E3A" w14:paraId="0FAB5BE7" w14:textId="77777777" w:rsidTr="00380B6F">
      <w:trPr>
        <w:trHeight w:val="227"/>
      </w:trPr>
      <w:tc>
        <w:tcPr>
          <w:tcW w:w="5104" w:type="dxa"/>
          <w:hideMark/>
        </w:tcPr>
        <w:p w14:paraId="6CA956E8" w14:textId="77777777" w:rsidR="00C87E3A" w:rsidRDefault="00C87E3A" w:rsidP="00BF067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77F2D3" w14:textId="65D73B10" w:rsidR="00C87E3A" w:rsidRDefault="00C87E3A" w:rsidP="00BF0671">
          <w:pPr>
            <w:spacing w:after="120" w:line="256" w:lineRule="auto"/>
            <w:ind w:left="-486" w:right="214"/>
            <w:jc w:val="right"/>
            <w:rPr>
              <w:rFonts w:ascii="Palatino Linotype" w:hAnsi="Palatino Linotype" w:cs="Arial"/>
              <w:szCs w:val="20"/>
            </w:rPr>
          </w:pPr>
          <w:r>
            <w:rPr>
              <w:rFonts w:ascii="Palatino Linotype" w:hAnsi="Palatino Linotype" w:cs="Arial"/>
              <w:bCs/>
              <w:lang w:eastAsia="es-MX"/>
            </w:rPr>
            <w:tab/>
          </w: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3300</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C87E3A" w14:paraId="7D170637" w14:textId="77777777" w:rsidTr="00380B6F">
      <w:trPr>
        <w:trHeight w:val="242"/>
      </w:trPr>
      <w:tc>
        <w:tcPr>
          <w:tcW w:w="5104" w:type="dxa"/>
          <w:hideMark/>
        </w:tcPr>
        <w:p w14:paraId="3BF158D4" w14:textId="77777777" w:rsidR="00C87E3A" w:rsidRDefault="00C87E3A" w:rsidP="00BF067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34E9816D" w14:textId="15A7220F" w:rsidR="00C87E3A" w:rsidRDefault="00C87E3A" w:rsidP="00BF0671">
          <w:pPr>
            <w:spacing w:after="120" w:line="256" w:lineRule="auto"/>
            <w:ind w:left="-486" w:right="214" w:firstLine="284"/>
            <w:jc w:val="right"/>
            <w:rPr>
              <w:rFonts w:ascii="Palatino Linotype" w:hAnsi="Palatino Linotype" w:cs="Arial"/>
              <w:szCs w:val="20"/>
            </w:rPr>
          </w:pPr>
          <w:r>
            <w:rPr>
              <w:rFonts w:ascii="Palatino Linotype" w:hAnsi="Palatino Linotype" w:cs="Arial"/>
            </w:rPr>
            <w:t>Universidad Politécnica del Valle de Toluca</w:t>
          </w:r>
        </w:p>
      </w:tc>
    </w:tr>
    <w:tr w:rsidR="00C87E3A" w14:paraId="37ECD8E8" w14:textId="77777777" w:rsidTr="00380B6F">
      <w:trPr>
        <w:trHeight w:val="342"/>
      </w:trPr>
      <w:tc>
        <w:tcPr>
          <w:tcW w:w="5104" w:type="dxa"/>
          <w:hideMark/>
        </w:tcPr>
        <w:p w14:paraId="77566117" w14:textId="77777777" w:rsidR="00C87E3A" w:rsidRDefault="00C87E3A"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47D7ABF6" w14:textId="77777777" w:rsidR="00C87E3A" w:rsidRDefault="00C87E3A"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5FC18C" w14:textId="77777777" w:rsidR="00C87E3A" w:rsidRDefault="00C87E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C87E3A" w14:paraId="5682FD0A" w14:textId="77777777" w:rsidTr="00380B6F">
      <w:trPr>
        <w:trHeight w:val="567"/>
      </w:trPr>
      <w:tc>
        <w:tcPr>
          <w:tcW w:w="5104" w:type="dxa"/>
          <w:hideMark/>
        </w:tcPr>
        <w:p w14:paraId="1A72D5E1" w14:textId="77777777" w:rsidR="00C87E3A" w:rsidRPr="00252BFE" w:rsidRDefault="00C87E3A"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Recurso de Revisión N°:</w:t>
          </w:r>
        </w:p>
      </w:tc>
      <w:tc>
        <w:tcPr>
          <w:tcW w:w="4961" w:type="dxa"/>
          <w:hideMark/>
        </w:tcPr>
        <w:p w14:paraId="4283D4AE" w14:textId="555FDE3B" w:rsidR="00C87E3A" w:rsidRPr="00252BFE" w:rsidRDefault="00C87E3A" w:rsidP="00BF0671">
          <w:pPr>
            <w:tabs>
              <w:tab w:val="left" w:pos="469"/>
              <w:tab w:val="right" w:pos="4607"/>
            </w:tabs>
            <w:spacing w:before="120" w:after="120" w:line="240" w:lineRule="auto"/>
            <w:ind w:left="-486" w:right="214"/>
            <w:rPr>
              <w:rFonts w:ascii="Palatino Linotype" w:hAnsi="Palatino Linotype" w:cs="Arial"/>
            </w:rPr>
          </w:pPr>
          <w:r>
            <w:rPr>
              <w:rFonts w:ascii="Palatino Linotype" w:hAnsi="Palatino Linotype" w:cs="Arial"/>
              <w:bCs/>
              <w:lang w:eastAsia="es-MX"/>
            </w:rPr>
            <w:tab/>
          </w: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3300</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C87E3A" w14:paraId="2C773960" w14:textId="77777777" w:rsidTr="00380B6F">
      <w:trPr>
        <w:trHeight w:val="242"/>
      </w:trPr>
      <w:tc>
        <w:tcPr>
          <w:tcW w:w="5104" w:type="dxa"/>
          <w:hideMark/>
        </w:tcPr>
        <w:p w14:paraId="7A323CB3" w14:textId="77777777" w:rsidR="00C87E3A" w:rsidRPr="00252BFE" w:rsidRDefault="00C87E3A"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Sujeto Obligado:</w:t>
          </w:r>
        </w:p>
      </w:tc>
      <w:tc>
        <w:tcPr>
          <w:tcW w:w="4961" w:type="dxa"/>
          <w:hideMark/>
        </w:tcPr>
        <w:p w14:paraId="744F9796" w14:textId="4BCAC93B" w:rsidR="00C87E3A" w:rsidRPr="00252BFE" w:rsidRDefault="00C87E3A" w:rsidP="00380B6F">
          <w:pPr>
            <w:spacing w:before="120" w:after="120" w:line="240" w:lineRule="auto"/>
            <w:ind w:left="-486" w:right="214" w:firstLine="284"/>
            <w:jc w:val="right"/>
            <w:rPr>
              <w:rFonts w:ascii="Palatino Linotype" w:hAnsi="Palatino Linotype" w:cs="Arial"/>
            </w:rPr>
          </w:pPr>
          <w:r>
            <w:rPr>
              <w:rFonts w:ascii="Palatino Linotype" w:hAnsi="Palatino Linotype" w:cs="Arial"/>
            </w:rPr>
            <w:t>Universidad Politécnica del Valle de Toluca</w:t>
          </w:r>
        </w:p>
      </w:tc>
    </w:tr>
    <w:tr w:rsidR="00C87E3A" w14:paraId="78C2F552" w14:textId="77777777" w:rsidTr="00380B6F">
      <w:trPr>
        <w:trHeight w:val="342"/>
      </w:trPr>
      <w:tc>
        <w:tcPr>
          <w:tcW w:w="5104" w:type="dxa"/>
        </w:tcPr>
        <w:p w14:paraId="74E0D04B" w14:textId="77777777" w:rsidR="00C87E3A" w:rsidRPr="00252BFE" w:rsidRDefault="00C87E3A"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Recurrente:</w:t>
          </w:r>
        </w:p>
      </w:tc>
      <w:tc>
        <w:tcPr>
          <w:tcW w:w="4961" w:type="dxa"/>
        </w:tcPr>
        <w:p w14:paraId="6FA3C4D4" w14:textId="68552F33" w:rsidR="00C87E3A" w:rsidRPr="00252BFE" w:rsidRDefault="00C87E3A" w:rsidP="00BF0671">
          <w:pPr>
            <w:spacing w:before="120" w:after="120" w:line="240" w:lineRule="auto"/>
            <w:ind w:left="-486" w:right="214" w:firstLine="567"/>
            <w:jc w:val="right"/>
            <w:rPr>
              <w:rFonts w:ascii="Palatino Linotype" w:hAnsi="Palatino Linotype" w:cs="Arial"/>
            </w:rPr>
          </w:pPr>
          <w:r>
            <w:rPr>
              <w:rFonts w:ascii="Palatino Linotype" w:hAnsi="Palatino Linotype" w:cs="Arial"/>
            </w:rPr>
            <w:t>XXXXXXXXXXXXXXX</w:t>
          </w:r>
        </w:p>
      </w:tc>
    </w:tr>
    <w:tr w:rsidR="00C87E3A" w14:paraId="50A0D8E9" w14:textId="77777777" w:rsidTr="00380B6F">
      <w:trPr>
        <w:trHeight w:val="342"/>
      </w:trPr>
      <w:tc>
        <w:tcPr>
          <w:tcW w:w="5104" w:type="dxa"/>
        </w:tcPr>
        <w:p w14:paraId="6A4A31D0" w14:textId="77777777" w:rsidR="00C87E3A" w:rsidRPr="00252BFE" w:rsidRDefault="00C87E3A"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Comisionada Ponente:</w:t>
          </w:r>
        </w:p>
      </w:tc>
      <w:tc>
        <w:tcPr>
          <w:tcW w:w="4961" w:type="dxa"/>
        </w:tcPr>
        <w:p w14:paraId="3B65EF79" w14:textId="77777777" w:rsidR="00C87E3A" w:rsidRPr="00252BFE" w:rsidRDefault="00C87E3A" w:rsidP="00380B6F">
          <w:pPr>
            <w:spacing w:before="120" w:after="120" w:line="240" w:lineRule="auto"/>
            <w:ind w:left="-486" w:right="214" w:firstLine="567"/>
            <w:jc w:val="right"/>
            <w:rPr>
              <w:rFonts w:ascii="Palatino Linotype" w:hAnsi="Palatino Linotype" w:cs="Arial"/>
            </w:rPr>
          </w:pPr>
          <w:r w:rsidRPr="00252BFE">
            <w:rPr>
              <w:rFonts w:ascii="Palatino Linotype" w:hAnsi="Palatino Linotype" w:cs="Arial"/>
            </w:rPr>
            <w:t>Zulema Martínez Sánchez</w:t>
          </w:r>
        </w:p>
      </w:tc>
    </w:tr>
  </w:tbl>
  <w:p w14:paraId="45AE4852" w14:textId="77777777" w:rsidR="00C87E3A" w:rsidRDefault="00C87E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4B8D"/>
    <w:multiLevelType w:val="hybridMultilevel"/>
    <w:tmpl w:val="2EE22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C339C"/>
    <w:multiLevelType w:val="hybridMultilevel"/>
    <w:tmpl w:val="44584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8451A7"/>
    <w:multiLevelType w:val="hybridMultilevel"/>
    <w:tmpl w:val="7C0425AE"/>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
    <w:nsid w:val="08E621E6"/>
    <w:multiLevelType w:val="hybridMultilevel"/>
    <w:tmpl w:val="6F989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601AA5"/>
    <w:multiLevelType w:val="hybridMultilevel"/>
    <w:tmpl w:val="BCEE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6574A4"/>
    <w:multiLevelType w:val="hybridMultilevel"/>
    <w:tmpl w:val="F070BE9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nsid w:val="135E43FC"/>
    <w:multiLevelType w:val="hybridMultilevel"/>
    <w:tmpl w:val="B69AE38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062C37"/>
    <w:multiLevelType w:val="hybridMultilevel"/>
    <w:tmpl w:val="FF169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2A00C5"/>
    <w:multiLevelType w:val="hybridMultilevel"/>
    <w:tmpl w:val="70866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EF7665"/>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703C35"/>
    <w:multiLevelType w:val="hybridMultilevel"/>
    <w:tmpl w:val="DE3C4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E87EE7"/>
    <w:multiLevelType w:val="hybridMultilevel"/>
    <w:tmpl w:val="966AE312"/>
    <w:lvl w:ilvl="0" w:tplc="D7767138">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381D93"/>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FC0FD8"/>
    <w:multiLevelType w:val="hybridMultilevel"/>
    <w:tmpl w:val="0DD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0810C2"/>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nsid w:val="3AE64F44"/>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1C0931"/>
    <w:multiLevelType w:val="hybridMultilevel"/>
    <w:tmpl w:val="4470DC0A"/>
    <w:lvl w:ilvl="0" w:tplc="7C4E5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12D1D7F"/>
    <w:multiLevelType w:val="hybridMultilevel"/>
    <w:tmpl w:val="8F621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0541EE"/>
    <w:multiLevelType w:val="hybridMultilevel"/>
    <w:tmpl w:val="2FAAF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C4C4528"/>
    <w:multiLevelType w:val="hybridMultilevel"/>
    <w:tmpl w:val="9EE42E98"/>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8">
    <w:nsid w:val="527355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AE5C01"/>
    <w:multiLevelType w:val="hybridMultilevel"/>
    <w:tmpl w:val="AA981F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E170D7"/>
    <w:multiLevelType w:val="hybridMultilevel"/>
    <w:tmpl w:val="774E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62F0C0D"/>
    <w:multiLevelType w:val="hybridMultilevel"/>
    <w:tmpl w:val="08D8ADB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nsid w:val="62D673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693B2A"/>
    <w:multiLevelType w:val="hybridMultilevel"/>
    <w:tmpl w:val="05BA1F3C"/>
    <w:lvl w:ilvl="0" w:tplc="78A847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nsid w:val="6C6F2E35"/>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13C63BF"/>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nsid w:val="74047E7C"/>
    <w:multiLevelType w:val="hybridMultilevel"/>
    <w:tmpl w:val="A22CD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1C4EFC"/>
    <w:multiLevelType w:val="hybridMultilevel"/>
    <w:tmpl w:val="09986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E612985"/>
    <w:multiLevelType w:val="hybridMultilevel"/>
    <w:tmpl w:val="38C2B25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8"/>
  </w:num>
  <w:num w:numId="2">
    <w:abstractNumId w:val="22"/>
  </w:num>
  <w:num w:numId="3">
    <w:abstractNumId w:val="4"/>
  </w:num>
  <w:num w:numId="4">
    <w:abstractNumId w:val="8"/>
  </w:num>
  <w:num w:numId="5">
    <w:abstractNumId w:val="26"/>
  </w:num>
  <w:num w:numId="6">
    <w:abstractNumId w:val="33"/>
  </w:num>
  <w:num w:numId="7">
    <w:abstractNumId w:val="15"/>
  </w:num>
  <w:num w:numId="8">
    <w:abstractNumId w:val="34"/>
  </w:num>
  <w:num w:numId="9">
    <w:abstractNumId w:val="30"/>
  </w:num>
  <w:num w:numId="10">
    <w:abstractNumId w:val="27"/>
  </w:num>
  <w:num w:numId="11">
    <w:abstractNumId w:val="12"/>
  </w:num>
  <w:num w:numId="12">
    <w:abstractNumId w:val="19"/>
  </w:num>
  <w:num w:numId="13">
    <w:abstractNumId w:val="5"/>
  </w:num>
  <w:num w:numId="14">
    <w:abstractNumId w:val="6"/>
  </w:num>
  <w:num w:numId="15">
    <w:abstractNumId w:val="39"/>
  </w:num>
  <w:num w:numId="16">
    <w:abstractNumId w:val="29"/>
  </w:num>
  <w:num w:numId="17">
    <w:abstractNumId w:val="20"/>
  </w:num>
  <w:num w:numId="18">
    <w:abstractNumId w:val="36"/>
  </w:num>
  <w:num w:numId="19">
    <w:abstractNumId w:val="16"/>
  </w:num>
  <w:num w:numId="20">
    <w:abstractNumId w:val="1"/>
  </w:num>
  <w:num w:numId="21">
    <w:abstractNumId w:val="2"/>
  </w:num>
  <w:num w:numId="22">
    <w:abstractNumId w:val="31"/>
  </w:num>
  <w:num w:numId="23">
    <w:abstractNumId w:val="40"/>
  </w:num>
  <w:num w:numId="24">
    <w:abstractNumId w:val="14"/>
  </w:num>
  <w:num w:numId="25">
    <w:abstractNumId w:val="7"/>
  </w:num>
  <w:num w:numId="26">
    <w:abstractNumId w:val="10"/>
  </w:num>
  <w:num w:numId="27">
    <w:abstractNumId w:val="35"/>
  </w:num>
  <w:num w:numId="28">
    <w:abstractNumId w:val="32"/>
  </w:num>
  <w:num w:numId="29">
    <w:abstractNumId w:val="23"/>
  </w:num>
  <w:num w:numId="30">
    <w:abstractNumId w:val="17"/>
  </w:num>
  <w:num w:numId="31">
    <w:abstractNumId w:val="28"/>
  </w:num>
  <w:num w:numId="32">
    <w:abstractNumId w:val="13"/>
  </w:num>
  <w:num w:numId="33">
    <w:abstractNumId w:val="37"/>
  </w:num>
  <w:num w:numId="34">
    <w:abstractNumId w:val="18"/>
  </w:num>
  <w:num w:numId="35">
    <w:abstractNumId w:val="0"/>
  </w:num>
  <w:num w:numId="36">
    <w:abstractNumId w:val="25"/>
  </w:num>
  <w:num w:numId="37">
    <w:abstractNumId w:val="24"/>
  </w:num>
  <w:num w:numId="38">
    <w:abstractNumId w:val="3"/>
  </w:num>
  <w:num w:numId="39">
    <w:abstractNumId w:val="9"/>
  </w:num>
  <w:num w:numId="40">
    <w:abstractNumId w:val="11"/>
  </w:num>
  <w:num w:numId="41">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0700"/>
    <w:rsid w:val="00001390"/>
    <w:rsid w:val="00002B0C"/>
    <w:rsid w:val="000035B9"/>
    <w:rsid w:val="000046FB"/>
    <w:rsid w:val="00004A92"/>
    <w:rsid w:val="00007BBB"/>
    <w:rsid w:val="000104F7"/>
    <w:rsid w:val="000108DB"/>
    <w:rsid w:val="00010B26"/>
    <w:rsid w:val="00010E31"/>
    <w:rsid w:val="00011117"/>
    <w:rsid w:val="000122C9"/>
    <w:rsid w:val="000122EA"/>
    <w:rsid w:val="000127D5"/>
    <w:rsid w:val="00013383"/>
    <w:rsid w:val="00014D5E"/>
    <w:rsid w:val="00015AEF"/>
    <w:rsid w:val="000167A9"/>
    <w:rsid w:val="00016E9D"/>
    <w:rsid w:val="0001725E"/>
    <w:rsid w:val="00017353"/>
    <w:rsid w:val="00020444"/>
    <w:rsid w:val="000205EA"/>
    <w:rsid w:val="00020691"/>
    <w:rsid w:val="00020C59"/>
    <w:rsid w:val="00020C68"/>
    <w:rsid w:val="00021F16"/>
    <w:rsid w:val="000229C8"/>
    <w:rsid w:val="00022CB4"/>
    <w:rsid w:val="00023CE4"/>
    <w:rsid w:val="00023DA2"/>
    <w:rsid w:val="000241E1"/>
    <w:rsid w:val="0002487C"/>
    <w:rsid w:val="00025104"/>
    <w:rsid w:val="00026722"/>
    <w:rsid w:val="00026F87"/>
    <w:rsid w:val="0002762D"/>
    <w:rsid w:val="000303A7"/>
    <w:rsid w:val="0003070B"/>
    <w:rsid w:val="00031A78"/>
    <w:rsid w:val="00031DF7"/>
    <w:rsid w:val="000326F0"/>
    <w:rsid w:val="000328CC"/>
    <w:rsid w:val="00033E1A"/>
    <w:rsid w:val="00033FCA"/>
    <w:rsid w:val="00034C71"/>
    <w:rsid w:val="000352E4"/>
    <w:rsid w:val="000360FD"/>
    <w:rsid w:val="00036918"/>
    <w:rsid w:val="00036C67"/>
    <w:rsid w:val="000374B7"/>
    <w:rsid w:val="000405AA"/>
    <w:rsid w:val="00040D11"/>
    <w:rsid w:val="000426E9"/>
    <w:rsid w:val="00042DD3"/>
    <w:rsid w:val="000434BD"/>
    <w:rsid w:val="00043A0D"/>
    <w:rsid w:val="00044369"/>
    <w:rsid w:val="00044D45"/>
    <w:rsid w:val="00044D7C"/>
    <w:rsid w:val="00044EB7"/>
    <w:rsid w:val="00044F89"/>
    <w:rsid w:val="00046870"/>
    <w:rsid w:val="00047695"/>
    <w:rsid w:val="000503E1"/>
    <w:rsid w:val="0005095D"/>
    <w:rsid w:val="00051F71"/>
    <w:rsid w:val="00052B88"/>
    <w:rsid w:val="000531A9"/>
    <w:rsid w:val="00053D11"/>
    <w:rsid w:val="00054FB4"/>
    <w:rsid w:val="00055149"/>
    <w:rsid w:val="0005520E"/>
    <w:rsid w:val="00055698"/>
    <w:rsid w:val="0005692C"/>
    <w:rsid w:val="00056CCF"/>
    <w:rsid w:val="00056D89"/>
    <w:rsid w:val="00060A2A"/>
    <w:rsid w:val="00061049"/>
    <w:rsid w:val="00062E9A"/>
    <w:rsid w:val="0006317A"/>
    <w:rsid w:val="00063273"/>
    <w:rsid w:val="00063662"/>
    <w:rsid w:val="00063CEB"/>
    <w:rsid w:val="00064430"/>
    <w:rsid w:val="000648A8"/>
    <w:rsid w:val="00064EB2"/>
    <w:rsid w:val="000664A5"/>
    <w:rsid w:val="000664E7"/>
    <w:rsid w:val="0006794C"/>
    <w:rsid w:val="00071A92"/>
    <w:rsid w:val="00072234"/>
    <w:rsid w:val="000725F9"/>
    <w:rsid w:val="00073311"/>
    <w:rsid w:val="00074AE6"/>
    <w:rsid w:val="00074D18"/>
    <w:rsid w:val="00075072"/>
    <w:rsid w:val="00075536"/>
    <w:rsid w:val="0007589C"/>
    <w:rsid w:val="000759BA"/>
    <w:rsid w:val="000764BF"/>
    <w:rsid w:val="0008000B"/>
    <w:rsid w:val="00080599"/>
    <w:rsid w:val="0008117C"/>
    <w:rsid w:val="00081DAC"/>
    <w:rsid w:val="00083D2E"/>
    <w:rsid w:val="00084686"/>
    <w:rsid w:val="000848AC"/>
    <w:rsid w:val="000871AC"/>
    <w:rsid w:val="00087F16"/>
    <w:rsid w:val="00090293"/>
    <w:rsid w:val="00090582"/>
    <w:rsid w:val="0009144C"/>
    <w:rsid w:val="00091652"/>
    <w:rsid w:val="00092038"/>
    <w:rsid w:val="00092595"/>
    <w:rsid w:val="0009276D"/>
    <w:rsid w:val="000927BF"/>
    <w:rsid w:val="00092CCB"/>
    <w:rsid w:val="00093851"/>
    <w:rsid w:val="00094043"/>
    <w:rsid w:val="00094201"/>
    <w:rsid w:val="00094F79"/>
    <w:rsid w:val="0009550F"/>
    <w:rsid w:val="00096A12"/>
    <w:rsid w:val="00097485"/>
    <w:rsid w:val="00097CA0"/>
    <w:rsid w:val="000A0432"/>
    <w:rsid w:val="000A0CAE"/>
    <w:rsid w:val="000A0EAE"/>
    <w:rsid w:val="000A1C06"/>
    <w:rsid w:val="000A1E35"/>
    <w:rsid w:val="000A2584"/>
    <w:rsid w:val="000A2763"/>
    <w:rsid w:val="000A3953"/>
    <w:rsid w:val="000A3CB4"/>
    <w:rsid w:val="000A3F7C"/>
    <w:rsid w:val="000A4444"/>
    <w:rsid w:val="000A4495"/>
    <w:rsid w:val="000A4623"/>
    <w:rsid w:val="000A4EF0"/>
    <w:rsid w:val="000A51EB"/>
    <w:rsid w:val="000A5B28"/>
    <w:rsid w:val="000A6038"/>
    <w:rsid w:val="000A6F26"/>
    <w:rsid w:val="000B0794"/>
    <w:rsid w:val="000B0A30"/>
    <w:rsid w:val="000B0B1A"/>
    <w:rsid w:val="000B19C7"/>
    <w:rsid w:val="000B249F"/>
    <w:rsid w:val="000B2630"/>
    <w:rsid w:val="000B2F5E"/>
    <w:rsid w:val="000B32DE"/>
    <w:rsid w:val="000B3967"/>
    <w:rsid w:val="000B6014"/>
    <w:rsid w:val="000B6CFA"/>
    <w:rsid w:val="000C0753"/>
    <w:rsid w:val="000C226A"/>
    <w:rsid w:val="000C4867"/>
    <w:rsid w:val="000C6549"/>
    <w:rsid w:val="000D0575"/>
    <w:rsid w:val="000D170F"/>
    <w:rsid w:val="000D172D"/>
    <w:rsid w:val="000D2D00"/>
    <w:rsid w:val="000D2DCA"/>
    <w:rsid w:val="000D3FB5"/>
    <w:rsid w:val="000D419B"/>
    <w:rsid w:val="000D505C"/>
    <w:rsid w:val="000D69BA"/>
    <w:rsid w:val="000D6A5F"/>
    <w:rsid w:val="000D79B2"/>
    <w:rsid w:val="000D7E22"/>
    <w:rsid w:val="000E0D14"/>
    <w:rsid w:val="000E1094"/>
    <w:rsid w:val="000E1D57"/>
    <w:rsid w:val="000E3218"/>
    <w:rsid w:val="000E4BBA"/>
    <w:rsid w:val="000E4D1D"/>
    <w:rsid w:val="000E5282"/>
    <w:rsid w:val="000E5F93"/>
    <w:rsid w:val="000E601F"/>
    <w:rsid w:val="000F0118"/>
    <w:rsid w:val="000F148F"/>
    <w:rsid w:val="000F1F62"/>
    <w:rsid w:val="000F26B9"/>
    <w:rsid w:val="000F31CF"/>
    <w:rsid w:val="000F345D"/>
    <w:rsid w:val="000F3505"/>
    <w:rsid w:val="000F46D2"/>
    <w:rsid w:val="000F53FC"/>
    <w:rsid w:val="00100BA8"/>
    <w:rsid w:val="00101061"/>
    <w:rsid w:val="00101F49"/>
    <w:rsid w:val="00102050"/>
    <w:rsid w:val="00102336"/>
    <w:rsid w:val="0010309D"/>
    <w:rsid w:val="00103101"/>
    <w:rsid w:val="00103C0F"/>
    <w:rsid w:val="001046C7"/>
    <w:rsid w:val="001059AB"/>
    <w:rsid w:val="00105CA0"/>
    <w:rsid w:val="00105CD2"/>
    <w:rsid w:val="0010636E"/>
    <w:rsid w:val="001063DE"/>
    <w:rsid w:val="001070C9"/>
    <w:rsid w:val="00110188"/>
    <w:rsid w:val="00113040"/>
    <w:rsid w:val="001140E9"/>
    <w:rsid w:val="0011612B"/>
    <w:rsid w:val="001168FD"/>
    <w:rsid w:val="001179E2"/>
    <w:rsid w:val="0012001A"/>
    <w:rsid w:val="001215AF"/>
    <w:rsid w:val="00121D8A"/>
    <w:rsid w:val="00122828"/>
    <w:rsid w:val="00122D33"/>
    <w:rsid w:val="00123A7E"/>
    <w:rsid w:val="001245EB"/>
    <w:rsid w:val="00124A8E"/>
    <w:rsid w:val="00124FDF"/>
    <w:rsid w:val="00125191"/>
    <w:rsid w:val="00127090"/>
    <w:rsid w:val="0012721D"/>
    <w:rsid w:val="001274AE"/>
    <w:rsid w:val="001301F1"/>
    <w:rsid w:val="00130298"/>
    <w:rsid w:val="001314B9"/>
    <w:rsid w:val="00131E0E"/>
    <w:rsid w:val="00132376"/>
    <w:rsid w:val="00132FC8"/>
    <w:rsid w:val="001350EE"/>
    <w:rsid w:val="001352D3"/>
    <w:rsid w:val="001356A1"/>
    <w:rsid w:val="001364E2"/>
    <w:rsid w:val="00136978"/>
    <w:rsid w:val="00137EB4"/>
    <w:rsid w:val="00137EC7"/>
    <w:rsid w:val="00140668"/>
    <w:rsid w:val="00141A5B"/>
    <w:rsid w:val="001426AE"/>
    <w:rsid w:val="00142E25"/>
    <w:rsid w:val="001430BA"/>
    <w:rsid w:val="001430E9"/>
    <w:rsid w:val="00143209"/>
    <w:rsid w:val="00143F1C"/>
    <w:rsid w:val="0014480A"/>
    <w:rsid w:val="00145511"/>
    <w:rsid w:val="00145732"/>
    <w:rsid w:val="001457AA"/>
    <w:rsid w:val="00145A74"/>
    <w:rsid w:val="00146030"/>
    <w:rsid w:val="001461E1"/>
    <w:rsid w:val="0014757D"/>
    <w:rsid w:val="00150673"/>
    <w:rsid w:val="00152075"/>
    <w:rsid w:val="00152086"/>
    <w:rsid w:val="001526A1"/>
    <w:rsid w:val="00152802"/>
    <w:rsid w:val="00152859"/>
    <w:rsid w:val="00153CA3"/>
    <w:rsid w:val="001544E4"/>
    <w:rsid w:val="00154931"/>
    <w:rsid w:val="00155ABF"/>
    <w:rsid w:val="001566B1"/>
    <w:rsid w:val="00156FE4"/>
    <w:rsid w:val="001570FC"/>
    <w:rsid w:val="00157EC4"/>
    <w:rsid w:val="00160700"/>
    <w:rsid w:val="00161AAC"/>
    <w:rsid w:val="00161F43"/>
    <w:rsid w:val="00161F71"/>
    <w:rsid w:val="00162779"/>
    <w:rsid w:val="00162CBB"/>
    <w:rsid w:val="001639F5"/>
    <w:rsid w:val="001641B7"/>
    <w:rsid w:val="00164834"/>
    <w:rsid w:val="00164C6A"/>
    <w:rsid w:val="00164CDC"/>
    <w:rsid w:val="00165C9E"/>
    <w:rsid w:val="00166DE1"/>
    <w:rsid w:val="00166E57"/>
    <w:rsid w:val="001672CC"/>
    <w:rsid w:val="0016776C"/>
    <w:rsid w:val="00170DC7"/>
    <w:rsid w:val="001717B6"/>
    <w:rsid w:val="001725CE"/>
    <w:rsid w:val="00173A17"/>
    <w:rsid w:val="001755D9"/>
    <w:rsid w:val="00175D00"/>
    <w:rsid w:val="00176E06"/>
    <w:rsid w:val="00176FE3"/>
    <w:rsid w:val="00177022"/>
    <w:rsid w:val="001778C1"/>
    <w:rsid w:val="00180D90"/>
    <w:rsid w:val="001825C0"/>
    <w:rsid w:val="001826FC"/>
    <w:rsid w:val="00182916"/>
    <w:rsid w:val="001836CF"/>
    <w:rsid w:val="00185001"/>
    <w:rsid w:val="0018595B"/>
    <w:rsid w:val="00185AD8"/>
    <w:rsid w:val="00187534"/>
    <w:rsid w:val="00187D06"/>
    <w:rsid w:val="00190218"/>
    <w:rsid w:val="0019025A"/>
    <w:rsid w:val="001911F0"/>
    <w:rsid w:val="001922F0"/>
    <w:rsid w:val="00192689"/>
    <w:rsid w:val="0019329B"/>
    <w:rsid w:val="00195358"/>
    <w:rsid w:val="0019611F"/>
    <w:rsid w:val="001976E1"/>
    <w:rsid w:val="001A0045"/>
    <w:rsid w:val="001A09CA"/>
    <w:rsid w:val="001A157F"/>
    <w:rsid w:val="001A1DBC"/>
    <w:rsid w:val="001A1E27"/>
    <w:rsid w:val="001A1FF2"/>
    <w:rsid w:val="001A205F"/>
    <w:rsid w:val="001A2614"/>
    <w:rsid w:val="001A298F"/>
    <w:rsid w:val="001A2CFF"/>
    <w:rsid w:val="001A3FF0"/>
    <w:rsid w:val="001A4CB5"/>
    <w:rsid w:val="001A4D74"/>
    <w:rsid w:val="001A4F0F"/>
    <w:rsid w:val="001A53AA"/>
    <w:rsid w:val="001A5597"/>
    <w:rsid w:val="001A5C35"/>
    <w:rsid w:val="001A6084"/>
    <w:rsid w:val="001A60A6"/>
    <w:rsid w:val="001A6F0B"/>
    <w:rsid w:val="001A7576"/>
    <w:rsid w:val="001A7E82"/>
    <w:rsid w:val="001B1D0F"/>
    <w:rsid w:val="001B1D8A"/>
    <w:rsid w:val="001B1DCC"/>
    <w:rsid w:val="001B1E8D"/>
    <w:rsid w:val="001B24EE"/>
    <w:rsid w:val="001B37AA"/>
    <w:rsid w:val="001B3AEA"/>
    <w:rsid w:val="001B3DCE"/>
    <w:rsid w:val="001B4BA9"/>
    <w:rsid w:val="001B515C"/>
    <w:rsid w:val="001B53AE"/>
    <w:rsid w:val="001B6B1E"/>
    <w:rsid w:val="001B6CEF"/>
    <w:rsid w:val="001B6FDA"/>
    <w:rsid w:val="001B7300"/>
    <w:rsid w:val="001B7445"/>
    <w:rsid w:val="001B7495"/>
    <w:rsid w:val="001C08B2"/>
    <w:rsid w:val="001C0DAA"/>
    <w:rsid w:val="001C150C"/>
    <w:rsid w:val="001C2EBC"/>
    <w:rsid w:val="001C3F37"/>
    <w:rsid w:val="001C49EE"/>
    <w:rsid w:val="001C513F"/>
    <w:rsid w:val="001C6AC8"/>
    <w:rsid w:val="001C77A7"/>
    <w:rsid w:val="001C7E71"/>
    <w:rsid w:val="001D034A"/>
    <w:rsid w:val="001D0BD2"/>
    <w:rsid w:val="001D12C8"/>
    <w:rsid w:val="001D17D1"/>
    <w:rsid w:val="001D1B77"/>
    <w:rsid w:val="001D226D"/>
    <w:rsid w:val="001D2B4E"/>
    <w:rsid w:val="001D2FDA"/>
    <w:rsid w:val="001D3A76"/>
    <w:rsid w:val="001D3BBB"/>
    <w:rsid w:val="001D3F57"/>
    <w:rsid w:val="001D5071"/>
    <w:rsid w:val="001D50A4"/>
    <w:rsid w:val="001D541A"/>
    <w:rsid w:val="001D5E04"/>
    <w:rsid w:val="001D626F"/>
    <w:rsid w:val="001D6DCF"/>
    <w:rsid w:val="001E026D"/>
    <w:rsid w:val="001E1280"/>
    <w:rsid w:val="001E21AF"/>
    <w:rsid w:val="001E2797"/>
    <w:rsid w:val="001E3679"/>
    <w:rsid w:val="001E3AD7"/>
    <w:rsid w:val="001E3F7D"/>
    <w:rsid w:val="001E5028"/>
    <w:rsid w:val="001E57DC"/>
    <w:rsid w:val="001E5C88"/>
    <w:rsid w:val="001E634B"/>
    <w:rsid w:val="001E7325"/>
    <w:rsid w:val="001E76B8"/>
    <w:rsid w:val="001E7795"/>
    <w:rsid w:val="001E7F96"/>
    <w:rsid w:val="001F072D"/>
    <w:rsid w:val="001F20BA"/>
    <w:rsid w:val="001F2BA4"/>
    <w:rsid w:val="001F3596"/>
    <w:rsid w:val="001F3666"/>
    <w:rsid w:val="001F3A21"/>
    <w:rsid w:val="001F3B65"/>
    <w:rsid w:val="001F4B8F"/>
    <w:rsid w:val="001F5AFA"/>
    <w:rsid w:val="001F7790"/>
    <w:rsid w:val="002001C5"/>
    <w:rsid w:val="00200C6E"/>
    <w:rsid w:val="00201F51"/>
    <w:rsid w:val="00201F57"/>
    <w:rsid w:val="00201FE0"/>
    <w:rsid w:val="00202427"/>
    <w:rsid w:val="00202977"/>
    <w:rsid w:val="002046E0"/>
    <w:rsid w:val="00205295"/>
    <w:rsid w:val="00205C74"/>
    <w:rsid w:val="00206014"/>
    <w:rsid w:val="0021037C"/>
    <w:rsid w:val="0021063B"/>
    <w:rsid w:val="002117C3"/>
    <w:rsid w:val="00211D40"/>
    <w:rsid w:val="0021242D"/>
    <w:rsid w:val="002126A7"/>
    <w:rsid w:val="00212708"/>
    <w:rsid w:val="0021274F"/>
    <w:rsid w:val="00214392"/>
    <w:rsid w:val="00214C49"/>
    <w:rsid w:val="00217EAF"/>
    <w:rsid w:val="00217FB3"/>
    <w:rsid w:val="0022012E"/>
    <w:rsid w:val="00220890"/>
    <w:rsid w:val="00220BB1"/>
    <w:rsid w:val="0022193D"/>
    <w:rsid w:val="002219D5"/>
    <w:rsid w:val="002219EF"/>
    <w:rsid w:val="002225E9"/>
    <w:rsid w:val="00222E42"/>
    <w:rsid w:val="002237C7"/>
    <w:rsid w:val="00224C6D"/>
    <w:rsid w:val="002266CE"/>
    <w:rsid w:val="0023034D"/>
    <w:rsid w:val="00231341"/>
    <w:rsid w:val="00231925"/>
    <w:rsid w:val="00234DF9"/>
    <w:rsid w:val="002357B0"/>
    <w:rsid w:val="00236CD2"/>
    <w:rsid w:val="00236F76"/>
    <w:rsid w:val="00237D19"/>
    <w:rsid w:val="0024025D"/>
    <w:rsid w:val="00241005"/>
    <w:rsid w:val="0024181E"/>
    <w:rsid w:val="0024185A"/>
    <w:rsid w:val="00241C26"/>
    <w:rsid w:val="00243450"/>
    <w:rsid w:val="002443DC"/>
    <w:rsid w:val="0024453C"/>
    <w:rsid w:val="0024637B"/>
    <w:rsid w:val="002468D4"/>
    <w:rsid w:val="00246C0D"/>
    <w:rsid w:val="00246E7D"/>
    <w:rsid w:val="0024736A"/>
    <w:rsid w:val="00247426"/>
    <w:rsid w:val="00247527"/>
    <w:rsid w:val="002475C8"/>
    <w:rsid w:val="00247A64"/>
    <w:rsid w:val="00247AA7"/>
    <w:rsid w:val="00247D2A"/>
    <w:rsid w:val="00250025"/>
    <w:rsid w:val="00250489"/>
    <w:rsid w:val="00250656"/>
    <w:rsid w:val="00250DC4"/>
    <w:rsid w:val="0025121C"/>
    <w:rsid w:val="002513EF"/>
    <w:rsid w:val="00251D24"/>
    <w:rsid w:val="0025238C"/>
    <w:rsid w:val="002527EE"/>
    <w:rsid w:val="00252AD8"/>
    <w:rsid w:val="00252BFE"/>
    <w:rsid w:val="002539CF"/>
    <w:rsid w:val="00253C67"/>
    <w:rsid w:val="002540AA"/>
    <w:rsid w:val="002541F2"/>
    <w:rsid w:val="00255C14"/>
    <w:rsid w:val="002561E1"/>
    <w:rsid w:val="002570EC"/>
    <w:rsid w:val="00257A4C"/>
    <w:rsid w:val="00260768"/>
    <w:rsid w:val="00260A22"/>
    <w:rsid w:val="002610BB"/>
    <w:rsid w:val="00261766"/>
    <w:rsid w:val="002621CB"/>
    <w:rsid w:val="00262343"/>
    <w:rsid w:val="002624EB"/>
    <w:rsid w:val="00262FF7"/>
    <w:rsid w:val="00263218"/>
    <w:rsid w:val="0026322B"/>
    <w:rsid w:val="00265C42"/>
    <w:rsid w:val="00266CB5"/>
    <w:rsid w:val="00267172"/>
    <w:rsid w:val="00267444"/>
    <w:rsid w:val="002677FB"/>
    <w:rsid w:val="00271DE4"/>
    <w:rsid w:val="00271F42"/>
    <w:rsid w:val="0027304D"/>
    <w:rsid w:val="00273450"/>
    <w:rsid w:val="00273E5E"/>
    <w:rsid w:val="002740E0"/>
    <w:rsid w:val="00274137"/>
    <w:rsid w:val="00274147"/>
    <w:rsid w:val="002742B5"/>
    <w:rsid w:val="0027431E"/>
    <w:rsid w:val="00274B71"/>
    <w:rsid w:val="00274D10"/>
    <w:rsid w:val="00275058"/>
    <w:rsid w:val="002759DE"/>
    <w:rsid w:val="00275C52"/>
    <w:rsid w:val="00276034"/>
    <w:rsid w:val="002776EF"/>
    <w:rsid w:val="00277CB9"/>
    <w:rsid w:val="00282741"/>
    <w:rsid w:val="00282F25"/>
    <w:rsid w:val="002836FF"/>
    <w:rsid w:val="00284A4B"/>
    <w:rsid w:val="0028671D"/>
    <w:rsid w:val="00286D47"/>
    <w:rsid w:val="00287A17"/>
    <w:rsid w:val="0029039A"/>
    <w:rsid w:val="0029052D"/>
    <w:rsid w:val="00291070"/>
    <w:rsid w:val="0029141A"/>
    <w:rsid w:val="00291626"/>
    <w:rsid w:val="00292136"/>
    <w:rsid w:val="00292413"/>
    <w:rsid w:val="002933E6"/>
    <w:rsid w:val="0029533E"/>
    <w:rsid w:val="00295BE8"/>
    <w:rsid w:val="00296627"/>
    <w:rsid w:val="00296B0E"/>
    <w:rsid w:val="00296CB4"/>
    <w:rsid w:val="0029794D"/>
    <w:rsid w:val="002A104D"/>
    <w:rsid w:val="002A1955"/>
    <w:rsid w:val="002A26B8"/>
    <w:rsid w:val="002A2949"/>
    <w:rsid w:val="002A2AC3"/>
    <w:rsid w:val="002A37DF"/>
    <w:rsid w:val="002A3ED9"/>
    <w:rsid w:val="002A5832"/>
    <w:rsid w:val="002A59DD"/>
    <w:rsid w:val="002A5C4E"/>
    <w:rsid w:val="002A613B"/>
    <w:rsid w:val="002A6A82"/>
    <w:rsid w:val="002A6B7F"/>
    <w:rsid w:val="002A7C52"/>
    <w:rsid w:val="002B0149"/>
    <w:rsid w:val="002B02FC"/>
    <w:rsid w:val="002B0C7D"/>
    <w:rsid w:val="002B1018"/>
    <w:rsid w:val="002B15D6"/>
    <w:rsid w:val="002B2ED3"/>
    <w:rsid w:val="002B3E86"/>
    <w:rsid w:val="002B4EBF"/>
    <w:rsid w:val="002B56F6"/>
    <w:rsid w:val="002B5FE7"/>
    <w:rsid w:val="002B613F"/>
    <w:rsid w:val="002B626D"/>
    <w:rsid w:val="002B6372"/>
    <w:rsid w:val="002B7E89"/>
    <w:rsid w:val="002B7ED6"/>
    <w:rsid w:val="002C02E6"/>
    <w:rsid w:val="002C08C0"/>
    <w:rsid w:val="002C2CD9"/>
    <w:rsid w:val="002C2EBB"/>
    <w:rsid w:val="002C3362"/>
    <w:rsid w:val="002C4CF7"/>
    <w:rsid w:val="002C555A"/>
    <w:rsid w:val="002C5C0E"/>
    <w:rsid w:val="002C5EF0"/>
    <w:rsid w:val="002C6122"/>
    <w:rsid w:val="002C6406"/>
    <w:rsid w:val="002C6F7E"/>
    <w:rsid w:val="002C7427"/>
    <w:rsid w:val="002C7524"/>
    <w:rsid w:val="002C7E55"/>
    <w:rsid w:val="002D0BA4"/>
    <w:rsid w:val="002D0F3B"/>
    <w:rsid w:val="002D1390"/>
    <w:rsid w:val="002D1ED7"/>
    <w:rsid w:val="002D2A03"/>
    <w:rsid w:val="002D2A33"/>
    <w:rsid w:val="002D3BD2"/>
    <w:rsid w:val="002D4177"/>
    <w:rsid w:val="002D4222"/>
    <w:rsid w:val="002D5867"/>
    <w:rsid w:val="002D6BCF"/>
    <w:rsid w:val="002D75BC"/>
    <w:rsid w:val="002D7DDB"/>
    <w:rsid w:val="002E00DF"/>
    <w:rsid w:val="002E1317"/>
    <w:rsid w:val="002E2054"/>
    <w:rsid w:val="002E2280"/>
    <w:rsid w:val="002E43CB"/>
    <w:rsid w:val="002E43FA"/>
    <w:rsid w:val="002E55E5"/>
    <w:rsid w:val="002E6122"/>
    <w:rsid w:val="002E6157"/>
    <w:rsid w:val="002E75CA"/>
    <w:rsid w:val="002E7E9E"/>
    <w:rsid w:val="002F07AC"/>
    <w:rsid w:val="002F087C"/>
    <w:rsid w:val="002F1F62"/>
    <w:rsid w:val="002F2705"/>
    <w:rsid w:val="002F3635"/>
    <w:rsid w:val="002F3B01"/>
    <w:rsid w:val="002F3ECD"/>
    <w:rsid w:val="002F4128"/>
    <w:rsid w:val="002F4F49"/>
    <w:rsid w:val="002F73F9"/>
    <w:rsid w:val="002F7990"/>
    <w:rsid w:val="00301738"/>
    <w:rsid w:val="00301917"/>
    <w:rsid w:val="00302B07"/>
    <w:rsid w:val="003064C7"/>
    <w:rsid w:val="00306531"/>
    <w:rsid w:val="00306BD4"/>
    <w:rsid w:val="0030700E"/>
    <w:rsid w:val="00307BC8"/>
    <w:rsid w:val="003112D4"/>
    <w:rsid w:val="00311872"/>
    <w:rsid w:val="0031263C"/>
    <w:rsid w:val="00312C62"/>
    <w:rsid w:val="003136BB"/>
    <w:rsid w:val="00313B2B"/>
    <w:rsid w:val="003144E0"/>
    <w:rsid w:val="003147C8"/>
    <w:rsid w:val="00314CB1"/>
    <w:rsid w:val="00314FBC"/>
    <w:rsid w:val="00315B1A"/>
    <w:rsid w:val="00315E99"/>
    <w:rsid w:val="00316093"/>
    <w:rsid w:val="00317DC3"/>
    <w:rsid w:val="00321417"/>
    <w:rsid w:val="00321885"/>
    <w:rsid w:val="003226D7"/>
    <w:rsid w:val="003227E2"/>
    <w:rsid w:val="00323310"/>
    <w:rsid w:val="00323542"/>
    <w:rsid w:val="00323967"/>
    <w:rsid w:val="00323AC6"/>
    <w:rsid w:val="00323E7B"/>
    <w:rsid w:val="0032429F"/>
    <w:rsid w:val="00324430"/>
    <w:rsid w:val="003249B7"/>
    <w:rsid w:val="00326525"/>
    <w:rsid w:val="00326B25"/>
    <w:rsid w:val="00326F43"/>
    <w:rsid w:val="00327518"/>
    <w:rsid w:val="003276E2"/>
    <w:rsid w:val="00331A8E"/>
    <w:rsid w:val="00332125"/>
    <w:rsid w:val="00332763"/>
    <w:rsid w:val="00333464"/>
    <w:rsid w:val="0033483F"/>
    <w:rsid w:val="0033600A"/>
    <w:rsid w:val="0033719E"/>
    <w:rsid w:val="00340233"/>
    <w:rsid w:val="00341442"/>
    <w:rsid w:val="003416DB"/>
    <w:rsid w:val="003423F3"/>
    <w:rsid w:val="00342F5E"/>
    <w:rsid w:val="003447DB"/>
    <w:rsid w:val="00344B23"/>
    <w:rsid w:val="00345410"/>
    <w:rsid w:val="00345AF5"/>
    <w:rsid w:val="003467DE"/>
    <w:rsid w:val="003476E2"/>
    <w:rsid w:val="003479CF"/>
    <w:rsid w:val="003501F9"/>
    <w:rsid w:val="0035154E"/>
    <w:rsid w:val="003517F5"/>
    <w:rsid w:val="003518DA"/>
    <w:rsid w:val="00351FCB"/>
    <w:rsid w:val="00352CF4"/>
    <w:rsid w:val="00353207"/>
    <w:rsid w:val="00354782"/>
    <w:rsid w:val="003556FE"/>
    <w:rsid w:val="00355952"/>
    <w:rsid w:val="003559FE"/>
    <w:rsid w:val="003574CA"/>
    <w:rsid w:val="0036004D"/>
    <w:rsid w:val="003600C9"/>
    <w:rsid w:val="0036055C"/>
    <w:rsid w:val="0036148E"/>
    <w:rsid w:val="00362D8F"/>
    <w:rsid w:val="00363018"/>
    <w:rsid w:val="0036314B"/>
    <w:rsid w:val="00363388"/>
    <w:rsid w:val="003638BB"/>
    <w:rsid w:val="00363A61"/>
    <w:rsid w:val="00363D19"/>
    <w:rsid w:val="00364644"/>
    <w:rsid w:val="00365180"/>
    <w:rsid w:val="0036563B"/>
    <w:rsid w:val="003662ED"/>
    <w:rsid w:val="003665EB"/>
    <w:rsid w:val="00366F09"/>
    <w:rsid w:val="0037059C"/>
    <w:rsid w:val="0037116E"/>
    <w:rsid w:val="00371A6C"/>
    <w:rsid w:val="003720C4"/>
    <w:rsid w:val="00372149"/>
    <w:rsid w:val="003721E8"/>
    <w:rsid w:val="00373114"/>
    <w:rsid w:val="00373F6E"/>
    <w:rsid w:val="0037412F"/>
    <w:rsid w:val="003746CE"/>
    <w:rsid w:val="00375853"/>
    <w:rsid w:val="00376263"/>
    <w:rsid w:val="00376480"/>
    <w:rsid w:val="0037694D"/>
    <w:rsid w:val="0037781C"/>
    <w:rsid w:val="00377AE5"/>
    <w:rsid w:val="003802B5"/>
    <w:rsid w:val="00380454"/>
    <w:rsid w:val="00380A47"/>
    <w:rsid w:val="00380B6F"/>
    <w:rsid w:val="00381B8C"/>
    <w:rsid w:val="003820FC"/>
    <w:rsid w:val="00382696"/>
    <w:rsid w:val="00383010"/>
    <w:rsid w:val="003832A0"/>
    <w:rsid w:val="00385CA1"/>
    <w:rsid w:val="003865B0"/>
    <w:rsid w:val="003867A0"/>
    <w:rsid w:val="00387386"/>
    <w:rsid w:val="00390558"/>
    <w:rsid w:val="00390793"/>
    <w:rsid w:val="0039096F"/>
    <w:rsid w:val="00391135"/>
    <w:rsid w:val="003934C5"/>
    <w:rsid w:val="00393936"/>
    <w:rsid w:val="00393B5C"/>
    <w:rsid w:val="00394D98"/>
    <w:rsid w:val="0039548A"/>
    <w:rsid w:val="00395CCD"/>
    <w:rsid w:val="0039683B"/>
    <w:rsid w:val="00397408"/>
    <w:rsid w:val="003979E7"/>
    <w:rsid w:val="00397B3A"/>
    <w:rsid w:val="003A016B"/>
    <w:rsid w:val="003A155D"/>
    <w:rsid w:val="003A201C"/>
    <w:rsid w:val="003A2911"/>
    <w:rsid w:val="003A3180"/>
    <w:rsid w:val="003A3250"/>
    <w:rsid w:val="003A3A82"/>
    <w:rsid w:val="003A4778"/>
    <w:rsid w:val="003A4875"/>
    <w:rsid w:val="003A50D8"/>
    <w:rsid w:val="003A553A"/>
    <w:rsid w:val="003A586B"/>
    <w:rsid w:val="003A7C4B"/>
    <w:rsid w:val="003B0123"/>
    <w:rsid w:val="003B0D81"/>
    <w:rsid w:val="003B12C8"/>
    <w:rsid w:val="003B2B99"/>
    <w:rsid w:val="003B3756"/>
    <w:rsid w:val="003B4AF9"/>
    <w:rsid w:val="003B52F6"/>
    <w:rsid w:val="003B5A10"/>
    <w:rsid w:val="003B70C3"/>
    <w:rsid w:val="003B72A4"/>
    <w:rsid w:val="003B77D8"/>
    <w:rsid w:val="003C04A9"/>
    <w:rsid w:val="003C1711"/>
    <w:rsid w:val="003C1B58"/>
    <w:rsid w:val="003C278C"/>
    <w:rsid w:val="003C2E1B"/>
    <w:rsid w:val="003C327C"/>
    <w:rsid w:val="003C41D5"/>
    <w:rsid w:val="003C4311"/>
    <w:rsid w:val="003C783C"/>
    <w:rsid w:val="003D1912"/>
    <w:rsid w:val="003D1F4C"/>
    <w:rsid w:val="003D3492"/>
    <w:rsid w:val="003D4448"/>
    <w:rsid w:val="003D4480"/>
    <w:rsid w:val="003D5057"/>
    <w:rsid w:val="003D505B"/>
    <w:rsid w:val="003D5273"/>
    <w:rsid w:val="003D593B"/>
    <w:rsid w:val="003D6523"/>
    <w:rsid w:val="003D6732"/>
    <w:rsid w:val="003D6FB4"/>
    <w:rsid w:val="003D7061"/>
    <w:rsid w:val="003E017D"/>
    <w:rsid w:val="003E076B"/>
    <w:rsid w:val="003E09CD"/>
    <w:rsid w:val="003E15C2"/>
    <w:rsid w:val="003E2106"/>
    <w:rsid w:val="003E2A29"/>
    <w:rsid w:val="003E3E7C"/>
    <w:rsid w:val="003E419D"/>
    <w:rsid w:val="003E41C3"/>
    <w:rsid w:val="003E61D4"/>
    <w:rsid w:val="003E6EB3"/>
    <w:rsid w:val="003E74CC"/>
    <w:rsid w:val="003F09BB"/>
    <w:rsid w:val="003F16F9"/>
    <w:rsid w:val="003F1B4C"/>
    <w:rsid w:val="003F1BBE"/>
    <w:rsid w:val="003F1EFF"/>
    <w:rsid w:val="003F1F6E"/>
    <w:rsid w:val="003F4BC7"/>
    <w:rsid w:val="003F4F16"/>
    <w:rsid w:val="003F5E90"/>
    <w:rsid w:val="003F6183"/>
    <w:rsid w:val="003F6292"/>
    <w:rsid w:val="0040097A"/>
    <w:rsid w:val="0040193A"/>
    <w:rsid w:val="004020A5"/>
    <w:rsid w:val="00404210"/>
    <w:rsid w:val="00405622"/>
    <w:rsid w:val="00406545"/>
    <w:rsid w:val="00406C3E"/>
    <w:rsid w:val="00407BB7"/>
    <w:rsid w:val="00407CA3"/>
    <w:rsid w:val="00407E4D"/>
    <w:rsid w:val="00407E87"/>
    <w:rsid w:val="00410527"/>
    <w:rsid w:val="0041067B"/>
    <w:rsid w:val="004107B8"/>
    <w:rsid w:val="00412821"/>
    <w:rsid w:val="0041301D"/>
    <w:rsid w:val="00413DC0"/>
    <w:rsid w:val="0041408B"/>
    <w:rsid w:val="00414452"/>
    <w:rsid w:val="004148CC"/>
    <w:rsid w:val="004153D0"/>
    <w:rsid w:val="00415409"/>
    <w:rsid w:val="0041723F"/>
    <w:rsid w:val="0041774D"/>
    <w:rsid w:val="00417EE5"/>
    <w:rsid w:val="004202D3"/>
    <w:rsid w:val="004213A9"/>
    <w:rsid w:val="0042189E"/>
    <w:rsid w:val="004222F5"/>
    <w:rsid w:val="00422995"/>
    <w:rsid w:val="004236E2"/>
    <w:rsid w:val="00423A08"/>
    <w:rsid w:val="004247CC"/>
    <w:rsid w:val="00424EB5"/>
    <w:rsid w:val="00425499"/>
    <w:rsid w:val="00425555"/>
    <w:rsid w:val="004256A6"/>
    <w:rsid w:val="004257AD"/>
    <w:rsid w:val="004269B9"/>
    <w:rsid w:val="00426B4D"/>
    <w:rsid w:val="00426D09"/>
    <w:rsid w:val="0042737A"/>
    <w:rsid w:val="00427BB2"/>
    <w:rsid w:val="00430177"/>
    <w:rsid w:val="004304C0"/>
    <w:rsid w:val="004305EB"/>
    <w:rsid w:val="0043205D"/>
    <w:rsid w:val="00432072"/>
    <w:rsid w:val="00432469"/>
    <w:rsid w:val="00432B19"/>
    <w:rsid w:val="00432DEF"/>
    <w:rsid w:val="0043368A"/>
    <w:rsid w:val="00433E1F"/>
    <w:rsid w:val="00434562"/>
    <w:rsid w:val="00436A7C"/>
    <w:rsid w:val="00437CC7"/>
    <w:rsid w:val="00437E89"/>
    <w:rsid w:val="004400CB"/>
    <w:rsid w:val="00440319"/>
    <w:rsid w:val="00440B5C"/>
    <w:rsid w:val="00440BDB"/>
    <w:rsid w:val="00440CD5"/>
    <w:rsid w:val="00441AA3"/>
    <w:rsid w:val="0044203C"/>
    <w:rsid w:val="00442A70"/>
    <w:rsid w:val="00444EB3"/>
    <w:rsid w:val="00444F0A"/>
    <w:rsid w:val="0044514B"/>
    <w:rsid w:val="0044569F"/>
    <w:rsid w:val="00445E9C"/>
    <w:rsid w:val="00446529"/>
    <w:rsid w:val="004474CE"/>
    <w:rsid w:val="004513A4"/>
    <w:rsid w:val="0045187B"/>
    <w:rsid w:val="004519E9"/>
    <w:rsid w:val="0045226C"/>
    <w:rsid w:val="004523E6"/>
    <w:rsid w:val="0045294C"/>
    <w:rsid w:val="00452F61"/>
    <w:rsid w:val="00454560"/>
    <w:rsid w:val="004547AB"/>
    <w:rsid w:val="00454A97"/>
    <w:rsid w:val="004555CA"/>
    <w:rsid w:val="004568B2"/>
    <w:rsid w:val="00457643"/>
    <w:rsid w:val="0045791B"/>
    <w:rsid w:val="00457C1F"/>
    <w:rsid w:val="00460509"/>
    <w:rsid w:val="004619EA"/>
    <w:rsid w:val="00462A7C"/>
    <w:rsid w:val="004655A5"/>
    <w:rsid w:val="00465B35"/>
    <w:rsid w:val="00466B99"/>
    <w:rsid w:val="004674DB"/>
    <w:rsid w:val="00467A33"/>
    <w:rsid w:val="00467B45"/>
    <w:rsid w:val="0047002A"/>
    <w:rsid w:val="00470875"/>
    <w:rsid w:val="004708E9"/>
    <w:rsid w:val="00470B81"/>
    <w:rsid w:val="00471121"/>
    <w:rsid w:val="00471972"/>
    <w:rsid w:val="004743C6"/>
    <w:rsid w:val="00474E05"/>
    <w:rsid w:val="004760EB"/>
    <w:rsid w:val="00481514"/>
    <w:rsid w:val="00482195"/>
    <w:rsid w:val="00482CC8"/>
    <w:rsid w:val="0048322D"/>
    <w:rsid w:val="0048332A"/>
    <w:rsid w:val="004835FE"/>
    <w:rsid w:val="004862CF"/>
    <w:rsid w:val="004863CC"/>
    <w:rsid w:val="0048657B"/>
    <w:rsid w:val="00486910"/>
    <w:rsid w:val="00486FA2"/>
    <w:rsid w:val="0048766B"/>
    <w:rsid w:val="004878B3"/>
    <w:rsid w:val="004878CB"/>
    <w:rsid w:val="004902E3"/>
    <w:rsid w:val="00490783"/>
    <w:rsid w:val="00491187"/>
    <w:rsid w:val="00491510"/>
    <w:rsid w:val="004918A4"/>
    <w:rsid w:val="004922D6"/>
    <w:rsid w:val="0049234A"/>
    <w:rsid w:val="00492A8F"/>
    <w:rsid w:val="00492CC5"/>
    <w:rsid w:val="00493C1D"/>
    <w:rsid w:val="00495374"/>
    <w:rsid w:val="00497A7E"/>
    <w:rsid w:val="00497EA1"/>
    <w:rsid w:val="004A057F"/>
    <w:rsid w:val="004A0850"/>
    <w:rsid w:val="004A13FD"/>
    <w:rsid w:val="004A14A3"/>
    <w:rsid w:val="004A387F"/>
    <w:rsid w:val="004A3988"/>
    <w:rsid w:val="004A549E"/>
    <w:rsid w:val="004A7970"/>
    <w:rsid w:val="004B1036"/>
    <w:rsid w:val="004B11BE"/>
    <w:rsid w:val="004B12E9"/>
    <w:rsid w:val="004B158A"/>
    <w:rsid w:val="004B1883"/>
    <w:rsid w:val="004B1A2B"/>
    <w:rsid w:val="004B1BD9"/>
    <w:rsid w:val="004B1E99"/>
    <w:rsid w:val="004B222E"/>
    <w:rsid w:val="004B22C3"/>
    <w:rsid w:val="004B244C"/>
    <w:rsid w:val="004B25EC"/>
    <w:rsid w:val="004B347B"/>
    <w:rsid w:val="004B5302"/>
    <w:rsid w:val="004B65FF"/>
    <w:rsid w:val="004B7F20"/>
    <w:rsid w:val="004C0054"/>
    <w:rsid w:val="004C134C"/>
    <w:rsid w:val="004C2767"/>
    <w:rsid w:val="004C2A96"/>
    <w:rsid w:val="004C2C1D"/>
    <w:rsid w:val="004C3868"/>
    <w:rsid w:val="004C3CED"/>
    <w:rsid w:val="004C48D7"/>
    <w:rsid w:val="004C54E8"/>
    <w:rsid w:val="004C6827"/>
    <w:rsid w:val="004C768A"/>
    <w:rsid w:val="004C7A6C"/>
    <w:rsid w:val="004C7BB7"/>
    <w:rsid w:val="004C7EF0"/>
    <w:rsid w:val="004D0542"/>
    <w:rsid w:val="004D1D39"/>
    <w:rsid w:val="004D214B"/>
    <w:rsid w:val="004D21EC"/>
    <w:rsid w:val="004D3087"/>
    <w:rsid w:val="004D53AC"/>
    <w:rsid w:val="004D6700"/>
    <w:rsid w:val="004D69A3"/>
    <w:rsid w:val="004D7033"/>
    <w:rsid w:val="004D7E26"/>
    <w:rsid w:val="004E1E27"/>
    <w:rsid w:val="004E296E"/>
    <w:rsid w:val="004E33F1"/>
    <w:rsid w:val="004E3C70"/>
    <w:rsid w:val="004E47A4"/>
    <w:rsid w:val="004E486C"/>
    <w:rsid w:val="004E4891"/>
    <w:rsid w:val="004E53F0"/>
    <w:rsid w:val="004E5850"/>
    <w:rsid w:val="004E592C"/>
    <w:rsid w:val="004E608C"/>
    <w:rsid w:val="004E76C2"/>
    <w:rsid w:val="004F02C7"/>
    <w:rsid w:val="004F04EA"/>
    <w:rsid w:val="004F15C6"/>
    <w:rsid w:val="004F1AF6"/>
    <w:rsid w:val="004F2094"/>
    <w:rsid w:val="004F2564"/>
    <w:rsid w:val="004F28A7"/>
    <w:rsid w:val="004F3C5E"/>
    <w:rsid w:val="004F4BE0"/>
    <w:rsid w:val="004F532B"/>
    <w:rsid w:val="00500108"/>
    <w:rsid w:val="00500B66"/>
    <w:rsid w:val="00500FE2"/>
    <w:rsid w:val="00501377"/>
    <w:rsid w:val="00501B25"/>
    <w:rsid w:val="00501F44"/>
    <w:rsid w:val="00501FFE"/>
    <w:rsid w:val="00503048"/>
    <w:rsid w:val="00503A73"/>
    <w:rsid w:val="00503C84"/>
    <w:rsid w:val="00503FB9"/>
    <w:rsid w:val="005052D4"/>
    <w:rsid w:val="005054A2"/>
    <w:rsid w:val="00505D8F"/>
    <w:rsid w:val="00510B0F"/>
    <w:rsid w:val="005115ED"/>
    <w:rsid w:val="00512E74"/>
    <w:rsid w:val="00513495"/>
    <w:rsid w:val="00513A7B"/>
    <w:rsid w:val="0051483D"/>
    <w:rsid w:val="00515420"/>
    <w:rsid w:val="00515769"/>
    <w:rsid w:val="00515F9D"/>
    <w:rsid w:val="005165F7"/>
    <w:rsid w:val="00516B20"/>
    <w:rsid w:val="0051756E"/>
    <w:rsid w:val="00517DB6"/>
    <w:rsid w:val="00517F05"/>
    <w:rsid w:val="005213EC"/>
    <w:rsid w:val="005216A0"/>
    <w:rsid w:val="00521EE6"/>
    <w:rsid w:val="005234AB"/>
    <w:rsid w:val="005235CC"/>
    <w:rsid w:val="00523C9F"/>
    <w:rsid w:val="005244B8"/>
    <w:rsid w:val="005254C5"/>
    <w:rsid w:val="00525913"/>
    <w:rsid w:val="005260BD"/>
    <w:rsid w:val="005260C9"/>
    <w:rsid w:val="005268F0"/>
    <w:rsid w:val="005274AB"/>
    <w:rsid w:val="00530123"/>
    <w:rsid w:val="005302CE"/>
    <w:rsid w:val="00530771"/>
    <w:rsid w:val="00530BB9"/>
    <w:rsid w:val="00531B2D"/>
    <w:rsid w:val="005325E8"/>
    <w:rsid w:val="005334F4"/>
    <w:rsid w:val="005339C4"/>
    <w:rsid w:val="005348D5"/>
    <w:rsid w:val="0053606B"/>
    <w:rsid w:val="005360B7"/>
    <w:rsid w:val="00536442"/>
    <w:rsid w:val="005364A7"/>
    <w:rsid w:val="00537DF4"/>
    <w:rsid w:val="005404F5"/>
    <w:rsid w:val="00540872"/>
    <w:rsid w:val="00541034"/>
    <w:rsid w:val="005422D3"/>
    <w:rsid w:val="00542CFA"/>
    <w:rsid w:val="005431A2"/>
    <w:rsid w:val="0054331B"/>
    <w:rsid w:val="00543F92"/>
    <w:rsid w:val="005440DF"/>
    <w:rsid w:val="0054457C"/>
    <w:rsid w:val="0054497E"/>
    <w:rsid w:val="00544B89"/>
    <w:rsid w:val="0054523D"/>
    <w:rsid w:val="005458DE"/>
    <w:rsid w:val="005507ED"/>
    <w:rsid w:val="0055126D"/>
    <w:rsid w:val="00551675"/>
    <w:rsid w:val="00551DEB"/>
    <w:rsid w:val="00552308"/>
    <w:rsid w:val="005533B8"/>
    <w:rsid w:val="00553A97"/>
    <w:rsid w:val="00554282"/>
    <w:rsid w:val="00556297"/>
    <w:rsid w:val="00556971"/>
    <w:rsid w:val="00557720"/>
    <w:rsid w:val="00557A07"/>
    <w:rsid w:val="005611B0"/>
    <w:rsid w:val="00561348"/>
    <w:rsid w:val="0056161F"/>
    <w:rsid w:val="00561DFF"/>
    <w:rsid w:val="00561EE7"/>
    <w:rsid w:val="00562F16"/>
    <w:rsid w:val="005645F6"/>
    <w:rsid w:val="00564C67"/>
    <w:rsid w:val="00564E8C"/>
    <w:rsid w:val="00565D62"/>
    <w:rsid w:val="00565FAE"/>
    <w:rsid w:val="0056704C"/>
    <w:rsid w:val="005675F7"/>
    <w:rsid w:val="00567C16"/>
    <w:rsid w:val="00570999"/>
    <w:rsid w:val="00570DD3"/>
    <w:rsid w:val="00570E66"/>
    <w:rsid w:val="00571014"/>
    <w:rsid w:val="00574110"/>
    <w:rsid w:val="005741CD"/>
    <w:rsid w:val="005742BD"/>
    <w:rsid w:val="00574C2A"/>
    <w:rsid w:val="00574CA8"/>
    <w:rsid w:val="00574EBD"/>
    <w:rsid w:val="005752FE"/>
    <w:rsid w:val="00575884"/>
    <w:rsid w:val="00575A7E"/>
    <w:rsid w:val="00575CDD"/>
    <w:rsid w:val="00575F91"/>
    <w:rsid w:val="00576D0A"/>
    <w:rsid w:val="00577E42"/>
    <w:rsid w:val="005834CB"/>
    <w:rsid w:val="005839DE"/>
    <w:rsid w:val="00583E8B"/>
    <w:rsid w:val="00584BB6"/>
    <w:rsid w:val="00585E4F"/>
    <w:rsid w:val="00585FF6"/>
    <w:rsid w:val="005861D4"/>
    <w:rsid w:val="005870B4"/>
    <w:rsid w:val="005871F2"/>
    <w:rsid w:val="0058727E"/>
    <w:rsid w:val="005875F4"/>
    <w:rsid w:val="00587DD6"/>
    <w:rsid w:val="00587F9A"/>
    <w:rsid w:val="00590261"/>
    <w:rsid w:val="00590EFA"/>
    <w:rsid w:val="00591FD2"/>
    <w:rsid w:val="00592372"/>
    <w:rsid w:val="0059317F"/>
    <w:rsid w:val="0059377F"/>
    <w:rsid w:val="00594708"/>
    <w:rsid w:val="00594932"/>
    <w:rsid w:val="005950EB"/>
    <w:rsid w:val="0059552B"/>
    <w:rsid w:val="005956D7"/>
    <w:rsid w:val="00597B67"/>
    <w:rsid w:val="00597CF3"/>
    <w:rsid w:val="005A0C3A"/>
    <w:rsid w:val="005A1598"/>
    <w:rsid w:val="005A1BE4"/>
    <w:rsid w:val="005A24A4"/>
    <w:rsid w:val="005A26BA"/>
    <w:rsid w:val="005A3849"/>
    <w:rsid w:val="005A38FC"/>
    <w:rsid w:val="005A4474"/>
    <w:rsid w:val="005A49D5"/>
    <w:rsid w:val="005A63C4"/>
    <w:rsid w:val="005A6433"/>
    <w:rsid w:val="005A64BE"/>
    <w:rsid w:val="005A78EE"/>
    <w:rsid w:val="005A7D3E"/>
    <w:rsid w:val="005B15B3"/>
    <w:rsid w:val="005B1624"/>
    <w:rsid w:val="005B2E7D"/>
    <w:rsid w:val="005B3E8D"/>
    <w:rsid w:val="005B3F29"/>
    <w:rsid w:val="005B40BC"/>
    <w:rsid w:val="005B520E"/>
    <w:rsid w:val="005B60B2"/>
    <w:rsid w:val="005B7211"/>
    <w:rsid w:val="005B734D"/>
    <w:rsid w:val="005B77F5"/>
    <w:rsid w:val="005B7871"/>
    <w:rsid w:val="005C02D1"/>
    <w:rsid w:val="005C0975"/>
    <w:rsid w:val="005C1D57"/>
    <w:rsid w:val="005C243C"/>
    <w:rsid w:val="005C27C8"/>
    <w:rsid w:val="005C3FE8"/>
    <w:rsid w:val="005C46E0"/>
    <w:rsid w:val="005C5EDB"/>
    <w:rsid w:val="005C6575"/>
    <w:rsid w:val="005C6D91"/>
    <w:rsid w:val="005D0B13"/>
    <w:rsid w:val="005D1339"/>
    <w:rsid w:val="005D2099"/>
    <w:rsid w:val="005D3A95"/>
    <w:rsid w:val="005D3C05"/>
    <w:rsid w:val="005D4036"/>
    <w:rsid w:val="005D4572"/>
    <w:rsid w:val="005D4BEE"/>
    <w:rsid w:val="005D4C42"/>
    <w:rsid w:val="005D4CDB"/>
    <w:rsid w:val="005D6A1E"/>
    <w:rsid w:val="005D6E59"/>
    <w:rsid w:val="005D75BC"/>
    <w:rsid w:val="005D77E7"/>
    <w:rsid w:val="005E11D9"/>
    <w:rsid w:val="005E206D"/>
    <w:rsid w:val="005E2FD4"/>
    <w:rsid w:val="005E42E3"/>
    <w:rsid w:val="005E4618"/>
    <w:rsid w:val="005E4782"/>
    <w:rsid w:val="005E4BDA"/>
    <w:rsid w:val="005E5CF5"/>
    <w:rsid w:val="005E6BCA"/>
    <w:rsid w:val="005E72D0"/>
    <w:rsid w:val="005E7CCC"/>
    <w:rsid w:val="005E7D33"/>
    <w:rsid w:val="005F0884"/>
    <w:rsid w:val="005F0CBF"/>
    <w:rsid w:val="005F1068"/>
    <w:rsid w:val="005F40B2"/>
    <w:rsid w:val="005F4E4F"/>
    <w:rsid w:val="005F5DEB"/>
    <w:rsid w:val="005F695A"/>
    <w:rsid w:val="005F69E6"/>
    <w:rsid w:val="005F6BE8"/>
    <w:rsid w:val="005F6FC2"/>
    <w:rsid w:val="005F7291"/>
    <w:rsid w:val="0060098A"/>
    <w:rsid w:val="00601109"/>
    <w:rsid w:val="00602AB7"/>
    <w:rsid w:val="00603616"/>
    <w:rsid w:val="00603AAD"/>
    <w:rsid w:val="006043AE"/>
    <w:rsid w:val="0060549D"/>
    <w:rsid w:val="006056BC"/>
    <w:rsid w:val="00606C40"/>
    <w:rsid w:val="00606CDA"/>
    <w:rsid w:val="00606E98"/>
    <w:rsid w:val="00610676"/>
    <w:rsid w:val="00611BAF"/>
    <w:rsid w:val="00611F1C"/>
    <w:rsid w:val="0061314F"/>
    <w:rsid w:val="006135E3"/>
    <w:rsid w:val="00613BD9"/>
    <w:rsid w:val="006142E0"/>
    <w:rsid w:val="00615A4C"/>
    <w:rsid w:val="00615F2C"/>
    <w:rsid w:val="00616834"/>
    <w:rsid w:val="006175E4"/>
    <w:rsid w:val="00617783"/>
    <w:rsid w:val="006219E8"/>
    <w:rsid w:val="00622A72"/>
    <w:rsid w:val="00622CB2"/>
    <w:rsid w:val="006231FF"/>
    <w:rsid w:val="00623CF7"/>
    <w:rsid w:val="00624B1B"/>
    <w:rsid w:val="006252E5"/>
    <w:rsid w:val="00625A32"/>
    <w:rsid w:val="006268F8"/>
    <w:rsid w:val="00627BC4"/>
    <w:rsid w:val="00627DE9"/>
    <w:rsid w:val="00630096"/>
    <w:rsid w:val="0063039A"/>
    <w:rsid w:val="0063098C"/>
    <w:rsid w:val="00630D01"/>
    <w:rsid w:val="006312E5"/>
    <w:rsid w:val="00631D27"/>
    <w:rsid w:val="0063388A"/>
    <w:rsid w:val="006345C0"/>
    <w:rsid w:val="00634ACA"/>
    <w:rsid w:val="00635E21"/>
    <w:rsid w:val="00636072"/>
    <w:rsid w:val="006362AD"/>
    <w:rsid w:val="00636808"/>
    <w:rsid w:val="006370AB"/>
    <w:rsid w:val="00640082"/>
    <w:rsid w:val="00640A8A"/>
    <w:rsid w:val="00640AF3"/>
    <w:rsid w:val="0064293B"/>
    <w:rsid w:val="00642AEF"/>
    <w:rsid w:val="006431C3"/>
    <w:rsid w:val="006433DC"/>
    <w:rsid w:val="0064399F"/>
    <w:rsid w:val="00643BCC"/>
    <w:rsid w:val="00643C02"/>
    <w:rsid w:val="00644C9A"/>
    <w:rsid w:val="00645B84"/>
    <w:rsid w:val="00646E52"/>
    <w:rsid w:val="006471E2"/>
    <w:rsid w:val="00650556"/>
    <w:rsid w:val="0065125C"/>
    <w:rsid w:val="0065298C"/>
    <w:rsid w:val="00652B93"/>
    <w:rsid w:val="006534DA"/>
    <w:rsid w:val="00653626"/>
    <w:rsid w:val="00654B15"/>
    <w:rsid w:val="00655B55"/>
    <w:rsid w:val="00655D22"/>
    <w:rsid w:val="0065659C"/>
    <w:rsid w:val="006571D2"/>
    <w:rsid w:val="00657262"/>
    <w:rsid w:val="00657605"/>
    <w:rsid w:val="0065785F"/>
    <w:rsid w:val="00657C23"/>
    <w:rsid w:val="00660749"/>
    <w:rsid w:val="00661366"/>
    <w:rsid w:val="00662815"/>
    <w:rsid w:val="0066313C"/>
    <w:rsid w:val="0066335E"/>
    <w:rsid w:val="00670569"/>
    <w:rsid w:val="00670AC4"/>
    <w:rsid w:val="00670DF7"/>
    <w:rsid w:val="00671C54"/>
    <w:rsid w:val="00672007"/>
    <w:rsid w:val="00672144"/>
    <w:rsid w:val="00672879"/>
    <w:rsid w:val="00672B41"/>
    <w:rsid w:val="00672FAF"/>
    <w:rsid w:val="0067304C"/>
    <w:rsid w:val="006739ED"/>
    <w:rsid w:val="00674CEC"/>
    <w:rsid w:val="006776B7"/>
    <w:rsid w:val="0067793E"/>
    <w:rsid w:val="0068020D"/>
    <w:rsid w:val="00680591"/>
    <w:rsid w:val="00681118"/>
    <w:rsid w:val="00681327"/>
    <w:rsid w:val="00682A4C"/>
    <w:rsid w:val="00682E5E"/>
    <w:rsid w:val="00682E91"/>
    <w:rsid w:val="00682FDE"/>
    <w:rsid w:val="00683007"/>
    <w:rsid w:val="00684B0A"/>
    <w:rsid w:val="00685199"/>
    <w:rsid w:val="006853A1"/>
    <w:rsid w:val="00685672"/>
    <w:rsid w:val="00685A8D"/>
    <w:rsid w:val="00685DD6"/>
    <w:rsid w:val="0068617D"/>
    <w:rsid w:val="00687EC2"/>
    <w:rsid w:val="00692BAA"/>
    <w:rsid w:val="00693D67"/>
    <w:rsid w:val="0069534E"/>
    <w:rsid w:val="006953F1"/>
    <w:rsid w:val="00695B8D"/>
    <w:rsid w:val="00695C64"/>
    <w:rsid w:val="006A07A6"/>
    <w:rsid w:val="006A189D"/>
    <w:rsid w:val="006A1A89"/>
    <w:rsid w:val="006A26C3"/>
    <w:rsid w:val="006A2CC9"/>
    <w:rsid w:val="006A2D8B"/>
    <w:rsid w:val="006A3E61"/>
    <w:rsid w:val="006A408F"/>
    <w:rsid w:val="006A4609"/>
    <w:rsid w:val="006A69A8"/>
    <w:rsid w:val="006A6E65"/>
    <w:rsid w:val="006A6F83"/>
    <w:rsid w:val="006A76DE"/>
    <w:rsid w:val="006A7D7D"/>
    <w:rsid w:val="006B0D11"/>
    <w:rsid w:val="006B1A7A"/>
    <w:rsid w:val="006B1CDA"/>
    <w:rsid w:val="006B255C"/>
    <w:rsid w:val="006B25C0"/>
    <w:rsid w:val="006B2F3A"/>
    <w:rsid w:val="006B411F"/>
    <w:rsid w:val="006B414E"/>
    <w:rsid w:val="006B4A93"/>
    <w:rsid w:val="006C059A"/>
    <w:rsid w:val="006C0743"/>
    <w:rsid w:val="006C0E46"/>
    <w:rsid w:val="006C1884"/>
    <w:rsid w:val="006C1997"/>
    <w:rsid w:val="006C1B16"/>
    <w:rsid w:val="006C29CD"/>
    <w:rsid w:val="006C35F4"/>
    <w:rsid w:val="006C5012"/>
    <w:rsid w:val="006C61B9"/>
    <w:rsid w:val="006D10AD"/>
    <w:rsid w:val="006D4126"/>
    <w:rsid w:val="006D5AA8"/>
    <w:rsid w:val="006D5D6B"/>
    <w:rsid w:val="006D5DBB"/>
    <w:rsid w:val="006D663B"/>
    <w:rsid w:val="006D6E87"/>
    <w:rsid w:val="006D6FAD"/>
    <w:rsid w:val="006D72C7"/>
    <w:rsid w:val="006E0393"/>
    <w:rsid w:val="006E04E1"/>
    <w:rsid w:val="006E2907"/>
    <w:rsid w:val="006E2B14"/>
    <w:rsid w:val="006E2CDB"/>
    <w:rsid w:val="006E31CC"/>
    <w:rsid w:val="006E3E3B"/>
    <w:rsid w:val="006E3E41"/>
    <w:rsid w:val="006E530F"/>
    <w:rsid w:val="006E5BF5"/>
    <w:rsid w:val="006E6BE4"/>
    <w:rsid w:val="006F0964"/>
    <w:rsid w:val="006F0DED"/>
    <w:rsid w:val="006F1EDF"/>
    <w:rsid w:val="006F28B4"/>
    <w:rsid w:val="006F2CDE"/>
    <w:rsid w:val="006F336D"/>
    <w:rsid w:val="006F35E7"/>
    <w:rsid w:val="006F4158"/>
    <w:rsid w:val="006F481E"/>
    <w:rsid w:val="006F52AB"/>
    <w:rsid w:val="006F55F3"/>
    <w:rsid w:val="006F58F5"/>
    <w:rsid w:val="006F62AA"/>
    <w:rsid w:val="006F6A44"/>
    <w:rsid w:val="006F7998"/>
    <w:rsid w:val="006F7A7B"/>
    <w:rsid w:val="006F7ADB"/>
    <w:rsid w:val="007001F9"/>
    <w:rsid w:val="00701E10"/>
    <w:rsid w:val="007033E3"/>
    <w:rsid w:val="007034DE"/>
    <w:rsid w:val="0070371B"/>
    <w:rsid w:val="00704962"/>
    <w:rsid w:val="007052CB"/>
    <w:rsid w:val="007055D1"/>
    <w:rsid w:val="0070668B"/>
    <w:rsid w:val="0070688F"/>
    <w:rsid w:val="0071083C"/>
    <w:rsid w:val="00710E13"/>
    <w:rsid w:val="00710E33"/>
    <w:rsid w:val="00711386"/>
    <w:rsid w:val="0071149E"/>
    <w:rsid w:val="00712F71"/>
    <w:rsid w:val="00713777"/>
    <w:rsid w:val="007141B6"/>
    <w:rsid w:val="00714A96"/>
    <w:rsid w:val="00714F14"/>
    <w:rsid w:val="00714F44"/>
    <w:rsid w:val="0071564C"/>
    <w:rsid w:val="00716036"/>
    <w:rsid w:val="007212A1"/>
    <w:rsid w:val="00721F45"/>
    <w:rsid w:val="00722B70"/>
    <w:rsid w:val="00722D2A"/>
    <w:rsid w:val="00723BB7"/>
    <w:rsid w:val="007240A8"/>
    <w:rsid w:val="00725D4D"/>
    <w:rsid w:val="00726458"/>
    <w:rsid w:val="007264B3"/>
    <w:rsid w:val="007271FA"/>
    <w:rsid w:val="007302AD"/>
    <w:rsid w:val="007303CE"/>
    <w:rsid w:val="00730A30"/>
    <w:rsid w:val="00730DDA"/>
    <w:rsid w:val="00731C61"/>
    <w:rsid w:val="00731FBB"/>
    <w:rsid w:val="007338A0"/>
    <w:rsid w:val="00733ED5"/>
    <w:rsid w:val="0073404F"/>
    <w:rsid w:val="00735041"/>
    <w:rsid w:val="00735AC1"/>
    <w:rsid w:val="00735C7F"/>
    <w:rsid w:val="00735D54"/>
    <w:rsid w:val="00737795"/>
    <w:rsid w:val="00740AF9"/>
    <w:rsid w:val="00741C7D"/>
    <w:rsid w:val="00741E42"/>
    <w:rsid w:val="00741F3D"/>
    <w:rsid w:val="00742C68"/>
    <w:rsid w:val="00743218"/>
    <w:rsid w:val="0074371A"/>
    <w:rsid w:val="00743F54"/>
    <w:rsid w:val="00744288"/>
    <w:rsid w:val="00744AA1"/>
    <w:rsid w:val="00745287"/>
    <w:rsid w:val="00745404"/>
    <w:rsid w:val="00745829"/>
    <w:rsid w:val="00746BB8"/>
    <w:rsid w:val="007475D3"/>
    <w:rsid w:val="00747AED"/>
    <w:rsid w:val="0075026B"/>
    <w:rsid w:val="007504CE"/>
    <w:rsid w:val="007509F4"/>
    <w:rsid w:val="00753154"/>
    <w:rsid w:val="007533A3"/>
    <w:rsid w:val="00753E00"/>
    <w:rsid w:val="0075506C"/>
    <w:rsid w:val="00755646"/>
    <w:rsid w:val="00755B82"/>
    <w:rsid w:val="00755C73"/>
    <w:rsid w:val="007561F2"/>
    <w:rsid w:val="00756327"/>
    <w:rsid w:val="00756D92"/>
    <w:rsid w:val="00760B28"/>
    <w:rsid w:val="0076156E"/>
    <w:rsid w:val="0076189E"/>
    <w:rsid w:val="007618BF"/>
    <w:rsid w:val="007628CD"/>
    <w:rsid w:val="00763410"/>
    <w:rsid w:val="00764C28"/>
    <w:rsid w:val="00767314"/>
    <w:rsid w:val="0077008C"/>
    <w:rsid w:val="007702CF"/>
    <w:rsid w:val="007703FF"/>
    <w:rsid w:val="00771211"/>
    <w:rsid w:val="0077127F"/>
    <w:rsid w:val="00771668"/>
    <w:rsid w:val="0077319C"/>
    <w:rsid w:val="007734F0"/>
    <w:rsid w:val="0077376D"/>
    <w:rsid w:val="007746DB"/>
    <w:rsid w:val="00774D14"/>
    <w:rsid w:val="007758EF"/>
    <w:rsid w:val="00775CB5"/>
    <w:rsid w:val="007763BB"/>
    <w:rsid w:val="00776A85"/>
    <w:rsid w:val="007773AC"/>
    <w:rsid w:val="007775AC"/>
    <w:rsid w:val="00777B7C"/>
    <w:rsid w:val="007800F0"/>
    <w:rsid w:val="00780E2E"/>
    <w:rsid w:val="00780E52"/>
    <w:rsid w:val="007818FC"/>
    <w:rsid w:val="00781EC0"/>
    <w:rsid w:val="007835E7"/>
    <w:rsid w:val="007835F4"/>
    <w:rsid w:val="0078423C"/>
    <w:rsid w:val="00784F3B"/>
    <w:rsid w:val="00785124"/>
    <w:rsid w:val="0078631E"/>
    <w:rsid w:val="00786453"/>
    <w:rsid w:val="00787C07"/>
    <w:rsid w:val="00787E79"/>
    <w:rsid w:val="007909A7"/>
    <w:rsid w:val="00790CEE"/>
    <w:rsid w:val="00791079"/>
    <w:rsid w:val="00791CDB"/>
    <w:rsid w:val="0079401E"/>
    <w:rsid w:val="00794AC5"/>
    <w:rsid w:val="007954E4"/>
    <w:rsid w:val="00795C2D"/>
    <w:rsid w:val="00795D0D"/>
    <w:rsid w:val="00796B5E"/>
    <w:rsid w:val="00797066"/>
    <w:rsid w:val="007970B5"/>
    <w:rsid w:val="00797F98"/>
    <w:rsid w:val="007A07B8"/>
    <w:rsid w:val="007A0A64"/>
    <w:rsid w:val="007A1344"/>
    <w:rsid w:val="007A13A5"/>
    <w:rsid w:val="007A2537"/>
    <w:rsid w:val="007A265B"/>
    <w:rsid w:val="007A2C9E"/>
    <w:rsid w:val="007A3E0A"/>
    <w:rsid w:val="007A3FA0"/>
    <w:rsid w:val="007A4070"/>
    <w:rsid w:val="007A4781"/>
    <w:rsid w:val="007A53EE"/>
    <w:rsid w:val="007A59F2"/>
    <w:rsid w:val="007A63B9"/>
    <w:rsid w:val="007A6A60"/>
    <w:rsid w:val="007A7282"/>
    <w:rsid w:val="007A7719"/>
    <w:rsid w:val="007A787A"/>
    <w:rsid w:val="007A7CF8"/>
    <w:rsid w:val="007B0783"/>
    <w:rsid w:val="007B261B"/>
    <w:rsid w:val="007B4541"/>
    <w:rsid w:val="007B4879"/>
    <w:rsid w:val="007B5AEC"/>
    <w:rsid w:val="007B5C43"/>
    <w:rsid w:val="007B6770"/>
    <w:rsid w:val="007B7C08"/>
    <w:rsid w:val="007C03DC"/>
    <w:rsid w:val="007C104D"/>
    <w:rsid w:val="007C1051"/>
    <w:rsid w:val="007C1D37"/>
    <w:rsid w:val="007C2ABA"/>
    <w:rsid w:val="007C3432"/>
    <w:rsid w:val="007C36E8"/>
    <w:rsid w:val="007C4B2C"/>
    <w:rsid w:val="007C579C"/>
    <w:rsid w:val="007C616D"/>
    <w:rsid w:val="007C6257"/>
    <w:rsid w:val="007C793F"/>
    <w:rsid w:val="007C7F83"/>
    <w:rsid w:val="007D0B6C"/>
    <w:rsid w:val="007D0E1E"/>
    <w:rsid w:val="007D0E1F"/>
    <w:rsid w:val="007D3FEB"/>
    <w:rsid w:val="007D4328"/>
    <w:rsid w:val="007D49FF"/>
    <w:rsid w:val="007D4A98"/>
    <w:rsid w:val="007D5D10"/>
    <w:rsid w:val="007D5DBC"/>
    <w:rsid w:val="007D69C5"/>
    <w:rsid w:val="007D6D12"/>
    <w:rsid w:val="007E21F7"/>
    <w:rsid w:val="007E2DDB"/>
    <w:rsid w:val="007E2F1A"/>
    <w:rsid w:val="007E4A64"/>
    <w:rsid w:val="007E6999"/>
    <w:rsid w:val="007E6A14"/>
    <w:rsid w:val="007F0237"/>
    <w:rsid w:val="007F1A04"/>
    <w:rsid w:val="007F1AFC"/>
    <w:rsid w:val="007F210D"/>
    <w:rsid w:val="007F26A6"/>
    <w:rsid w:val="007F2BE8"/>
    <w:rsid w:val="007F33D9"/>
    <w:rsid w:val="007F3B7C"/>
    <w:rsid w:val="007F3E61"/>
    <w:rsid w:val="007F43D7"/>
    <w:rsid w:val="007F4C21"/>
    <w:rsid w:val="007F58BB"/>
    <w:rsid w:val="007F58EF"/>
    <w:rsid w:val="007F59AE"/>
    <w:rsid w:val="007F7A77"/>
    <w:rsid w:val="00800321"/>
    <w:rsid w:val="00801132"/>
    <w:rsid w:val="0080155E"/>
    <w:rsid w:val="00802022"/>
    <w:rsid w:val="0080519E"/>
    <w:rsid w:val="0080605B"/>
    <w:rsid w:val="00806099"/>
    <w:rsid w:val="008067B4"/>
    <w:rsid w:val="00806F40"/>
    <w:rsid w:val="008070B2"/>
    <w:rsid w:val="00807289"/>
    <w:rsid w:val="00807790"/>
    <w:rsid w:val="00807BEE"/>
    <w:rsid w:val="00810664"/>
    <w:rsid w:val="008107D5"/>
    <w:rsid w:val="00810D69"/>
    <w:rsid w:val="00810EC3"/>
    <w:rsid w:val="00811243"/>
    <w:rsid w:val="0081151F"/>
    <w:rsid w:val="00812F4C"/>
    <w:rsid w:val="00813C38"/>
    <w:rsid w:val="00814A5A"/>
    <w:rsid w:val="00815AEC"/>
    <w:rsid w:val="00815C36"/>
    <w:rsid w:val="0082152E"/>
    <w:rsid w:val="008217D9"/>
    <w:rsid w:val="00821BE7"/>
    <w:rsid w:val="00821CC5"/>
    <w:rsid w:val="00821DAF"/>
    <w:rsid w:val="00822384"/>
    <w:rsid w:val="00823951"/>
    <w:rsid w:val="00823C99"/>
    <w:rsid w:val="00824AEE"/>
    <w:rsid w:val="00824E31"/>
    <w:rsid w:val="00827121"/>
    <w:rsid w:val="00827793"/>
    <w:rsid w:val="008279A0"/>
    <w:rsid w:val="00830055"/>
    <w:rsid w:val="008302F9"/>
    <w:rsid w:val="008312FF"/>
    <w:rsid w:val="008314B1"/>
    <w:rsid w:val="00831BD9"/>
    <w:rsid w:val="00832F8A"/>
    <w:rsid w:val="00833052"/>
    <w:rsid w:val="00833F4A"/>
    <w:rsid w:val="00833FD6"/>
    <w:rsid w:val="008346E9"/>
    <w:rsid w:val="0083555E"/>
    <w:rsid w:val="00837E8B"/>
    <w:rsid w:val="008411FD"/>
    <w:rsid w:val="00842037"/>
    <w:rsid w:val="00842E3C"/>
    <w:rsid w:val="00842F36"/>
    <w:rsid w:val="008437E1"/>
    <w:rsid w:val="00843CDB"/>
    <w:rsid w:val="00844247"/>
    <w:rsid w:val="00844375"/>
    <w:rsid w:val="00847342"/>
    <w:rsid w:val="008478C2"/>
    <w:rsid w:val="00850888"/>
    <w:rsid w:val="008515A4"/>
    <w:rsid w:val="00851EB5"/>
    <w:rsid w:val="00852C67"/>
    <w:rsid w:val="00853371"/>
    <w:rsid w:val="008548F7"/>
    <w:rsid w:val="00855724"/>
    <w:rsid w:val="008557B3"/>
    <w:rsid w:val="0085599A"/>
    <w:rsid w:val="00856746"/>
    <w:rsid w:val="008568E7"/>
    <w:rsid w:val="00856D4F"/>
    <w:rsid w:val="0085755A"/>
    <w:rsid w:val="0085756B"/>
    <w:rsid w:val="00857C62"/>
    <w:rsid w:val="00857E7C"/>
    <w:rsid w:val="00857F78"/>
    <w:rsid w:val="00860A20"/>
    <w:rsid w:val="00860E62"/>
    <w:rsid w:val="008611A1"/>
    <w:rsid w:val="00861AA8"/>
    <w:rsid w:val="0086214E"/>
    <w:rsid w:val="00862AE8"/>
    <w:rsid w:val="008631BA"/>
    <w:rsid w:val="00863833"/>
    <w:rsid w:val="00864C96"/>
    <w:rsid w:val="00864FCF"/>
    <w:rsid w:val="00865EE3"/>
    <w:rsid w:val="008660F8"/>
    <w:rsid w:val="00866FD2"/>
    <w:rsid w:val="008675D6"/>
    <w:rsid w:val="008705A1"/>
    <w:rsid w:val="008709EC"/>
    <w:rsid w:val="00871C52"/>
    <w:rsid w:val="00872283"/>
    <w:rsid w:val="008730CC"/>
    <w:rsid w:val="008739D8"/>
    <w:rsid w:val="0087406C"/>
    <w:rsid w:val="00874FEE"/>
    <w:rsid w:val="00875C70"/>
    <w:rsid w:val="00876F59"/>
    <w:rsid w:val="0087774D"/>
    <w:rsid w:val="00880001"/>
    <w:rsid w:val="0088083A"/>
    <w:rsid w:val="00881C57"/>
    <w:rsid w:val="0088218E"/>
    <w:rsid w:val="008825C5"/>
    <w:rsid w:val="00882647"/>
    <w:rsid w:val="0088280F"/>
    <w:rsid w:val="008828E8"/>
    <w:rsid w:val="00883820"/>
    <w:rsid w:val="0088565B"/>
    <w:rsid w:val="00887CAA"/>
    <w:rsid w:val="0089171C"/>
    <w:rsid w:val="008920B3"/>
    <w:rsid w:val="008921D2"/>
    <w:rsid w:val="0089238A"/>
    <w:rsid w:val="00892FD8"/>
    <w:rsid w:val="008939B2"/>
    <w:rsid w:val="008958C8"/>
    <w:rsid w:val="00896C38"/>
    <w:rsid w:val="00897207"/>
    <w:rsid w:val="008A19C2"/>
    <w:rsid w:val="008A1AFF"/>
    <w:rsid w:val="008A1BD8"/>
    <w:rsid w:val="008A1BEB"/>
    <w:rsid w:val="008A279C"/>
    <w:rsid w:val="008A338D"/>
    <w:rsid w:val="008A4344"/>
    <w:rsid w:val="008A4A0C"/>
    <w:rsid w:val="008A6BBD"/>
    <w:rsid w:val="008A6D3E"/>
    <w:rsid w:val="008A733D"/>
    <w:rsid w:val="008A7CC7"/>
    <w:rsid w:val="008B052B"/>
    <w:rsid w:val="008B1027"/>
    <w:rsid w:val="008B1687"/>
    <w:rsid w:val="008B1BB2"/>
    <w:rsid w:val="008B285C"/>
    <w:rsid w:val="008B396E"/>
    <w:rsid w:val="008B3D5D"/>
    <w:rsid w:val="008B48BD"/>
    <w:rsid w:val="008B6356"/>
    <w:rsid w:val="008B6682"/>
    <w:rsid w:val="008B6FA9"/>
    <w:rsid w:val="008B7E4C"/>
    <w:rsid w:val="008C07D2"/>
    <w:rsid w:val="008C0CCD"/>
    <w:rsid w:val="008C195E"/>
    <w:rsid w:val="008C1C3B"/>
    <w:rsid w:val="008C2ECF"/>
    <w:rsid w:val="008C3C2A"/>
    <w:rsid w:val="008C52FE"/>
    <w:rsid w:val="008C5357"/>
    <w:rsid w:val="008C5A08"/>
    <w:rsid w:val="008C5D59"/>
    <w:rsid w:val="008C61CE"/>
    <w:rsid w:val="008C70CC"/>
    <w:rsid w:val="008C75E4"/>
    <w:rsid w:val="008C76BC"/>
    <w:rsid w:val="008C789E"/>
    <w:rsid w:val="008C7BB2"/>
    <w:rsid w:val="008C7CD7"/>
    <w:rsid w:val="008D0DE8"/>
    <w:rsid w:val="008D1CD9"/>
    <w:rsid w:val="008D269B"/>
    <w:rsid w:val="008D3010"/>
    <w:rsid w:val="008D4405"/>
    <w:rsid w:val="008D445B"/>
    <w:rsid w:val="008D4DCF"/>
    <w:rsid w:val="008D5026"/>
    <w:rsid w:val="008D5D72"/>
    <w:rsid w:val="008D5D81"/>
    <w:rsid w:val="008D6304"/>
    <w:rsid w:val="008E0242"/>
    <w:rsid w:val="008E0ACB"/>
    <w:rsid w:val="008E1466"/>
    <w:rsid w:val="008E2E3F"/>
    <w:rsid w:val="008E3157"/>
    <w:rsid w:val="008E331C"/>
    <w:rsid w:val="008E3372"/>
    <w:rsid w:val="008E40FF"/>
    <w:rsid w:val="008E6813"/>
    <w:rsid w:val="008E6BC4"/>
    <w:rsid w:val="008E7FB7"/>
    <w:rsid w:val="008F1E99"/>
    <w:rsid w:val="008F2D95"/>
    <w:rsid w:val="008F3348"/>
    <w:rsid w:val="008F3A41"/>
    <w:rsid w:val="008F40D6"/>
    <w:rsid w:val="008F4CC7"/>
    <w:rsid w:val="008F559A"/>
    <w:rsid w:val="008F5E77"/>
    <w:rsid w:val="008F694E"/>
    <w:rsid w:val="008F702A"/>
    <w:rsid w:val="008F7460"/>
    <w:rsid w:val="008F7542"/>
    <w:rsid w:val="008F7D65"/>
    <w:rsid w:val="0090095F"/>
    <w:rsid w:val="00900DFA"/>
    <w:rsid w:val="0090128B"/>
    <w:rsid w:val="009018A6"/>
    <w:rsid w:val="009021FC"/>
    <w:rsid w:val="00902292"/>
    <w:rsid w:val="00902DAB"/>
    <w:rsid w:val="00902F86"/>
    <w:rsid w:val="00903398"/>
    <w:rsid w:val="0090649E"/>
    <w:rsid w:val="00906704"/>
    <w:rsid w:val="00907159"/>
    <w:rsid w:val="0090764F"/>
    <w:rsid w:val="00907D37"/>
    <w:rsid w:val="00907DF1"/>
    <w:rsid w:val="00910293"/>
    <w:rsid w:val="00910366"/>
    <w:rsid w:val="0091042A"/>
    <w:rsid w:val="00910690"/>
    <w:rsid w:val="00910D35"/>
    <w:rsid w:val="009113B5"/>
    <w:rsid w:val="00911A70"/>
    <w:rsid w:val="0091295E"/>
    <w:rsid w:val="00913F4C"/>
    <w:rsid w:val="00915001"/>
    <w:rsid w:val="009164D9"/>
    <w:rsid w:val="00916D33"/>
    <w:rsid w:val="00920337"/>
    <w:rsid w:val="00920BE3"/>
    <w:rsid w:val="00920CAC"/>
    <w:rsid w:val="00921804"/>
    <w:rsid w:val="00922876"/>
    <w:rsid w:val="009228A1"/>
    <w:rsid w:val="00922B95"/>
    <w:rsid w:val="00923348"/>
    <w:rsid w:val="0092361B"/>
    <w:rsid w:val="009249C5"/>
    <w:rsid w:val="00925296"/>
    <w:rsid w:val="009253A2"/>
    <w:rsid w:val="009271D3"/>
    <w:rsid w:val="00927A11"/>
    <w:rsid w:val="0093039D"/>
    <w:rsid w:val="0093088B"/>
    <w:rsid w:val="0093156C"/>
    <w:rsid w:val="00931653"/>
    <w:rsid w:val="00931EB8"/>
    <w:rsid w:val="00932061"/>
    <w:rsid w:val="0093233E"/>
    <w:rsid w:val="00932484"/>
    <w:rsid w:val="00932724"/>
    <w:rsid w:val="00932FA6"/>
    <w:rsid w:val="00933E21"/>
    <w:rsid w:val="00933FB9"/>
    <w:rsid w:val="009351ED"/>
    <w:rsid w:val="00935851"/>
    <w:rsid w:val="00937350"/>
    <w:rsid w:val="009375A5"/>
    <w:rsid w:val="0093784B"/>
    <w:rsid w:val="009379C6"/>
    <w:rsid w:val="009400F4"/>
    <w:rsid w:val="00940600"/>
    <w:rsid w:val="009412D4"/>
    <w:rsid w:val="00942522"/>
    <w:rsid w:val="00942A6A"/>
    <w:rsid w:val="00943C79"/>
    <w:rsid w:val="00944215"/>
    <w:rsid w:val="00944A00"/>
    <w:rsid w:val="00945332"/>
    <w:rsid w:val="0094627E"/>
    <w:rsid w:val="0094772B"/>
    <w:rsid w:val="009477CA"/>
    <w:rsid w:val="00947A36"/>
    <w:rsid w:val="00950417"/>
    <w:rsid w:val="009505F1"/>
    <w:rsid w:val="00951570"/>
    <w:rsid w:val="00953A2E"/>
    <w:rsid w:val="00954069"/>
    <w:rsid w:val="009541AB"/>
    <w:rsid w:val="009549A5"/>
    <w:rsid w:val="00954AF5"/>
    <w:rsid w:val="00955122"/>
    <w:rsid w:val="009573FA"/>
    <w:rsid w:val="00957F94"/>
    <w:rsid w:val="009609EC"/>
    <w:rsid w:val="00960D45"/>
    <w:rsid w:val="00961482"/>
    <w:rsid w:val="009624B5"/>
    <w:rsid w:val="00962650"/>
    <w:rsid w:val="009639B6"/>
    <w:rsid w:val="00964014"/>
    <w:rsid w:val="0096516A"/>
    <w:rsid w:val="00965227"/>
    <w:rsid w:val="00965717"/>
    <w:rsid w:val="00965E3B"/>
    <w:rsid w:val="0096678A"/>
    <w:rsid w:val="00967809"/>
    <w:rsid w:val="00970C05"/>
    <w:rsid w:val="0097227D"/>
    <w:rsid w:val="00972967"/>
    <w:rsid w:val="00972F85"/>
    <w:rsid w:val="009733BA"/>
    <w:rsid w:val="00973776"/>
    <w:rsid w:val="009741B5"/>
    <w:rsid w:val="00974572"/>
    <w:rsid w:val="009754A4"/>
    <w:rsid w:val="0097553A"/>
    <w:rsid w:val="00975C74"/>
    <w:rsid w:val="00976814"/>
    <w:rsid w:val="00976AB7"/>
    <w:rsid w:val="00976AF8"/>
    <w:rsid w:val="00976D53"/>
    <w:rsid w:val="00976F08"/>
    <w:rsid w:val="009773BD"/>
    <w:rsid w:val="009779E5"/>
    <w:rsid w:val="00980118"/>
    <w:rsid w:val="009806E1"/>
    <w:rsid w:val="009816C8"/>
    <w:rsid w:val="0098178F"/>
    <w:rsid w:val="00982785"/>
    <w:rsid w:val="00982CAE"/>
    <w:rsid w:val="00982DC0"/>
    <w:rsid w:val="009835D1"/>
    <w:rsid w:val="00985276"/>
    <w:rsid w:val="0098550C"/>
    <w:rsid w:val="00986246"/>
    <w:rsid w:val="00987DE8"/>
    <w:rsid w:val="009902F8"/>
    <w:rsid w:val="00990DFB"/>
    <w:rsid w:val="009914D6"/>
    <w:rsid w:val="00991649"/>
    <w:rsid w:val="009923B9"/>
    <w:rsid w:val="00992405"/>
    <w:rsid w:val="00992488"/>
    <w:rsid w:val="0099416E"/>
    <w:rsid w:val="009975A1"/>
    <w:rsid w:val="009A01EC"/>
    <w:rsid w:val="009A11E3"/>
    <w:rsid w:val="009A2161"/>
    <w:rsid w:val="009A2F81"/>
    <w:rsid w:val="009A341F"/>
    <w:rsid w:val="009A393E"/>
    <w:rsid w:val="009A4EE5"/>
    <w:rsid w:val="009A5286"/>
    <w:rsid w:val="009A532D"/>
    <w:rsid w:val="009A691F"/>
    <w:rsid w:val="009A69A1"/>
    <w:rsid w:val="009A6B9D"/>
    <w:rsid w:val="009A714C"/>
    <w:rsid w:val="009B10F4"/>
    <w:rsid w:val="009B1811"/>
    <w:rsid w:val="009B1D7F"/>
    <w:rsid w:val="009B2AB2"/>
    <w:rsid w:val="009B2FA8"/>
    <w:rsid w:val="009B39CF"/>
    <w:rsid w:val="009B5FDC"/>
    <w:rsid w:val="009B686B"/>
    <w:rsid w:val="009B6D99"/>
    <w:rsid w:val="009B78A9"/>
    <w:rsid w:val="009C12E4"/>
    <w:rsid w:val="009C14A7"/>
    <w:rsid w:val="009C1565"/>
    <w:rsid w:val="009C2A8F"/>
    <w:rsid w:val="009C31DB"/>
    <w:rsid w:val="009C381E"/>
    <w:rsid w:val="009C468E"/>
    <w:rsid w:val="009C4D0F"/>
    <w:rsid w:val="009C652A"/>
    <w:rsid w:val="009C695D"/>
    <w:rsid w:val="009C6AE4"/>
    <w:rsid w:val="009C7294"/>
    <w:rsid w:val="009C75BD"/>
    <w:rsid w:val="009C7D04"/>
    <w:rsid w:val="009C7FB4"/>
    <w:rsid w:val="009D066D"/>
    <w:rsid w:val="009D1783"/>
    <w:rsid w:val="009D1EE6"/>
    <w:rsid w:val="009D2F40"/>
    <w:rsid w:val="009D4079"/>
    <w:rsid w:val="009D4342"/>
    <w:rsid w:val="009D44B8"/>
    <w:rsid w:val="009D565F"/>
    <w:rsid w:val="009D7800"/>
    <w:rsid w:val="009E051F"/>
    <w:rsid w:val="009E07FC"/>
    <w:rsid w:val="009E0EB6"/>
    <w:rsid w:val="009E10ED"/>
    <w:rsid w:val="009E127A"/>
    <w:rsid w:val="009E194A"/>
    <w:rsid w:val="009E1ACC"/>
    <w:rsid w:val="009E3A72"/>
    <w:rsid w:val="009E416B"/>
    <w:rsid w:val="009E4790"/>
    <w:rsid w:val="009E4BBB"/>
    <w:rsid w:val="009E5036"/>
    <w:rsid w:val="009F07E0"/>
    <w:rsid w:val="009F0D2E"/>
    <w:rsid w:val="009F10AD"/>
    <w:rsid w:val="009F147C"/>
    <w:rsid w:val="009F2FCA"/>
    <w:rsid w:val="009F4185"/>
    <w:rsid w:val="009F42BB"/>
    <w:rsid w:val="009F4A14"/>
    <w:rsid w:val="009F5648"/>
    <w:rsid w:val="009F5AE6"/>
    <w:rsid w:val="009F5C70"/>
    <w:rsid w:val="009F6F65"/>
    <w:rsid w:val="00A01B4B"/>
    <w:rsid w:val="00A02394"/>
    <w:rsid w:val="00A035A1"/>
    <w:rsid w:val="00A038B8"/>
    <w:rsid w:val="00A03FE7"/>
    <w:rsid w:val="00A0423B"/>
    <w:rsid w:val="00A04DD8"/>
    <w:rsid w:val="00A074B7"/>
    <w:rsid w:val="00A107EB"/>
    <w:rsid w:val="00A10ABF"/>
    <w:rsid w:val="00A12093"/>
    <w:rsid w:val="00A1484C"/>
    <w:rsid w:val="00A14ED6"/>
    <w:rsid w:val="00A157CF"/>
    <w:rsid w:val="00A160A0"/>
    <w:rsid w:val="00A160F9"/>
    <w:rsid w:val="00A168E6"/>
    <w:rsid w:val="00A16CE1"/>
    <w:rsid w:val="00A174EB"/>
    <w:rsid w:val="00A17DC4"/>
    <w:rsid w:val="00A21D15"/>
    <w:rsid w:val="00A23357"/>
    <w:rsid w:val="00A2390A"/>
    <w:rsid w:val="00A23978"/>
    <w:rsid w:val="00A24291"/>
    <w:rsid w:val="00A24D0E"/>
    <w:rsid w:val="00A25680"/>
    <w:rsid w:val="00A25B0F"/>
    <w:rsid w:val="00A26A54"/>
    <w:rsid w:val="00A26E05"/>
    <w:rsid w:val="00A272C5"/>
    <w:rsid w:val="00A27870"/>
    <w:rsid w:val="00A30C29"/>
    <w:rsid w:val="00A30DFB"/>
    <w:rsid w:val="00A30FCB"/>
    <w:rsid w:val="00A31B6B"/>
    <w:rsid w:val="00A325A7"/>
    <w:rsid w:val="00A32806"/>
    <w:rsid w:val="00A32E91"/>
    <w:rsid w:val="00A3334B"/>
    <w:rsid w:val="00A33640"/>
    <w:rsid w:val="00A33C9F"/>
    <w:rsid w:val="00A34A8B"/>
    <w:rsid w:val="00A35265"/>
    <w:rsid w:val="00A36637"/>
    <w:rsid w:val="00A3697C"/>
    <w:rsid w:val="00A369C6"/>
    <w:rsid w:val="00A370BD"/>
    <w:rsid w:val="00A3786B"/>
    <w:rsid w:val="00A40073"/>
    <w:rsid w:val="00A4009B"/>
    <w:rsid w:val="00A40302"/>
    <w:rsid w:val="00A40372"/>
    <w:rsid w:val="00A4053A"/>
    <w:rsid w:val="00A4239F"/>
    <w:rsid w:val="00A424DD"/>
    <w:rsid w:val="00A42942"/>
    <w:rsid w:val="00A43122"/>
    <w:rsid w:val="00A43216"/>
    <w:rsid w:val="00A43332"/>
    <w:rsid w:val="00A4394B"/>
    <w:rsid w:val="00A439E9"/>
    <w:rsid w:val="00A44138"/>
    <w:rsid w:val="00A44951"/>
    <w:rsid w:val="00A44D0D"/>
    <w:rsid w:val="00A45782"/>
    <w:rsid w:val="00A45C1E"/>
    <w:rsid w:val="00A46430"/>
    <w:rsid w:val="00A46ED3"/>
    <w:rsid w:val="00A47F54"/>
    <w:rsid w:val="00A509CC"/>
    <w:rsid w:val="00A50AB6"/>
    <w:rsid w:val="00A50FE3"/>
    <w:rsid w:val="00A51771"/>
    <w:rsid w:val="00A51BA9"/>
    <w:rsid w:val="00A522CB"/>
    <w:rsid w:val="00A528E1"/>
    <w:rsid w:val="00A52D9B"/>
    <w:rsid w:val="00A53497"/>
    <w:rsid w:val="00A54514"/>
    <w:rsid w:val="00A54849"/>
    <w:rsid w:val="00A54F30"/>
    <w:rsid w:val="00A55537"/>
    <w:rsid w:val="00A55C49"/>
    <w:rsid w:val="00A56347"/>
    <w:rsid w:val="00A57861"/>
    <w:rsid w:val="00A60AB0"/>
    <w:rsid w:val="00A6126E"/>
    <w:rsid w:val="00A61C0F"/>
    <w:rsid w:val="00A62DD1"/>
    <w:rsid w:val="00A62EA1"/>
    <w:rsid w:val="00A63963"/>
    <w:rsid w:val="00A639A3"/>
    <w:rsid w:val="00A63B7D"/>
    <w:rsid w:val="00A641DC"/>
    <w:rsid w:val="00A6447F"/>
    <w:rsid w:val="00A65639"/>
    <w:rsid w:val="00A66A73"/>
    <w:rsid w:val="00A71365"/>
    <w:rsid w:val="00A7230F"/>
    <w:rsid w:val="00A74251"/>
    <w:rsid w:val="00A7444C"/>
    <w:rsid w:val="00A75394"/>
    <w:rsid w:val="00A75758"/>
    <w:rsid w:val="00A75B18"/>
    <w:rsid w:val="00A76410"/>
    <w:rsid w:val="00A76C0C"/>
    <w:rsid w:val="00A76C71"/>
    <w:rsid w:val="00A76F86"/>
    <w:rsid w:val="00A774CE"/>
    <w:rsid w:val="00A77E88"/>
    <w:rsid w:val="00A77F2A"/>
    <w:rsid w:val="00A808F6"/>
    <w:rsid w:val="00A8316C"/>
    <w:rsid w:val="00A847D5"/>
    <w:rsid w:val="00A84F2F"/>
    <w:rsid w:val="00A8502A"/>
    <w:rsid w:val="00A858AB"/>
    <w:rsid w:val="00A85BD1"/>
    <w:rsid w:val="00A85E3C"/>
    <w:rsid w:val="00A86669"/>
    <w:rsid w:val="00A9020C"/>
    <w:rsid w:val="00A90741"/>
    <w:rsid w:val="00A91556"/>
    <w:rsid w:val="00A91581"/>
    <w:rsid w:val="00A915A0"/>
    <w:rsid w:val="00A93227"/>
    <w:rsid w:val="00A942C6"/>
    <w:rsid w:val="00A94BE2"/>
    <w:rsid w:val="00A951EE"/>
    <w:rsid w:val="00A9531E"/>
    <w:rsid w:val="00AA044C"/>
    <w:rsid w:val="00AA0A08"/>
    <w:rsid w:val="00AA1060"/>
    <w:rsid w:val="00AA14E3"/>
    <w:rsid w:val="00AA28B8"/>
    <w:rsid w:val="00AA3489"/>
    <w:rsid w:val="00AA3634"/>
    <w:rsid w:val="00AA3BC9"/>
    <w:rsid w:val="00AA3E79"/>
    <w:rsid w:val="00AA4733"/>
    <w:rsid w:val="00AA4ACD"/>
    <w:rsid w:val="00AA5270"/>
    <w:rsid w:val="00AA539C"/>
    <w:rsid w:val="00AA664F"/>
    <w:rsid w:val="00AA66ED"/>
    <w:rsid w:val="00AA6BB5"/>
    <w:rsid w:val="00AA7D67"/>
    <w:rsid w:val="00AB02D3"/>
    <w:rsid w:val="00AB0FBA"/>
    <w:rsid w:val="00AB1A0B"/>
    <w:rsid w:val="00AB1DF2"/>
    <w:rsid w:val="00AB252E"/>
    <w:rsid w:val="00AB322D"/>
    <w:rsid w:val="00AB3E18"/>
    <w:rsid w:val="00AB45B8"/>
    <w:rsid w:val="00AB525D"/>
    <w:rsid w:val="00AB69CD"/>
    <w:rsid w:val="00AB6CE7"/>
    <w:rsid w:val="00AC0460"/>
    <w:rsid w:val="00AC17E5"/>
    <w:rsid w:val="00AC1966"/>
    <w:rsid w:val="00AC1A64"/>
    <w:rsid w:val="00AC5CB7"/>
    <w:rsid w:val="00AC7825"/>
    <w:rsid w:val="00AD00E7"/>
    <w:rsid w:val="00AD0D97"/>
    <w:rsid w:val="00AD162C"/>
    <w:rsid w:val="00AD263D"/>
    <w:rsid w:val="00AD2DF5"/>
    <w:rsid w:val="00AD3D46"/>
    <w:rsid w:val="00AD3DD6"/>
    <w:rsid w:val="00AD49EF"/>
    <w:rsid w:val="00AD4C9D"/>
    <w:rsid w:val="00AD505C"/>
    <w:rsid w:val="00AD50F6"/>
    <w:rsid w:val="00AD568B"/>
    <w:rsid w:val="00AD5B78"/>
    <w:rsid w:val="00AD5C88"/>
    <w:rsid w:val="00AD6533"/>
    <w:rsid w:val="00AD7BDA"/>
    <w:rsid w:val="00AD7DD5"/>
    <w:rsid w:val="00AE09E1"/>
    <w:rsid w:val="00AE0A5C"/>
    <w:rsid w:val="00AE1C1C"/>
    <w:rsid w:val="00AE1F1E"/>
    <w:rsid w:val="00AE313C"/>
    <w:rsid w:val="00AE3367"/>
    <w:rsid w:val="00AE37D9"/>
    <w:rsid w:val="00AE4868"/>
    <w:rsid w:val="00AE51A9"/>
    <w:rsid w:val="00AE5FBD"/>
    <w:rsid w:val="00AE63B9"/>
    <w:rsid w:val="00AE769B"/>
    <w:rsid w:val="00AE786A"/>
    <w:rsid w:val="00AF09AC"/>
    <w:rsid w:val="00AF0E0E"/>
    <w:rsid w:val="00AF2216"/>
    <w:rsid w:val="00AF25DC"/>
    <w:rsid w:val="00AF2B0F"/>
    <w:rsid w:val="00AF2CF8"/>
    <w:rsid w:val="00AF32A3"/>
    <w:rsid w:val="00AF3587"/>
    <w:rsid w:val="00AF3C7B"/>
    <w:rsid w:val="00AF526A"/>
    <w:rsid w:val="00AF5DF3"/>
    <w:rsid w:val="00AF5E11"/>
    <w:rsid w:val="00AF60A8"/>
    <w:rsid w:val="00AF6F2C"/>
    <w:rsid w:val="00AF7203"/>
    <w:rsid w:val="00AF7541"/>
    <w:rsid w:val="00AF7BF3"/>
    <w:rsid w:val="00AF7DD6"/>
    <w:rsid w:val="00B00584"/>
    <w:rsid w:val="00B005DE"/>
    <w:rsid w:val="00B012ED"/>
    <w:rsid w:val="00B019ED"/>
    <w:rsid w:val="00B01BFE"/>
    <w:rsid w:val="00B02770"/>
    <w:rsid w:val="00B02D50"/>
    <w:rsid w:val="00B030DA"/>
    <w:rsid w:val="00B0373A"/>
    <w:rsid w:val="00B040FB"/>
    <w:rsid w:val="00B0445A"/>
    <w:rsid w:val="00B04887"/>
    <w:rsid w:val="00B054C2"/>
    <w:rsid w:val="00B05B28"/>
    <w:rsid w:val="00B05EDC"/>
    <w:rsid w:val="00B06060"/>
    <w:rsid w:val="00B07DB5"/>
    <w:rsid w:val="00B106A8"/>
    <w:rsid w:val="00B10E44"/>
    <w:rsid w:val="00B11328"/>
    <w:rsid w:val="00B12E3B"/>
    <w:rsid w:val="00B14BC8"/>
    <w:rsid w:val="00B14C08"/>
    <w:rsid w:val="00B14D34"/>
    <w:rsid w:val="00B15314"/>
    <w:rsid w:val="00B16587"/>
    <w:rsid w:val="00B169C7"/>
    <w:rsid w:val="00B17071"/>
    <w:rsid w:val="00B173EB"/>
    <w:rsid w:val="00B205E0"/>
    <w:rsid w:val="00B20925"/>
    <w:rsid w:val="00B20B08"/>
    <w:rsid w:val="00B20D6D"/>
    <w:rsid w:val="00B2263D"/>
    <w:rsid w:val="00B22CE5"/>
    <w:rsid w:val="00B231BB"/>
    <w:rsid w:val="00B23E53"/>
    <w:rsid w:val="00B25B47"/>
    <w:rsid w:val="00B26742"/>
    <w:rsid w:val="00B301DA"/>
    <w:rsid w:val="00B3050D"/>
    <w:rsid w:val="00B3052C"/>
    <w:rsid w:val="00B317E3"/>
    <w:rsid w:val="00B31889"/>
    <w:rsid w:val="00B325DC"/>
    <w:rsid w:val="00B335CE"/>
    <w:rsid w:val="00B33AD2"/>
    <w:rsid w:val="00B33E98"/>
    <w:rsid w:val="00B344CE"/>
    <w:rsid w:val="00B350C1"/>
    <w:rsid w:val="00B35707"/>
    <w:rsid w:val="00B36831"/>
    <w:rsid w:val="00B37170"/>
    <w:rsid w:val="00B379B6"/>
    <w:rsid w:val="00B37E33"/>
    <w:rsid w:val="00B4046D"/>
    <w:rsid w:val="00B40604"/>
    <w:rsid w:val="00B40775"/>
    <w:rsid w:val="00B40A83"/>
    <w:rsid w:val="00B41990"/>
    <w:rsid w:val="00B41AB8"/>
    <w:rsid w:val="00B41C35"/>
    <w:rsid w:val="00B41D8B"/>
    <w:rsid w:val="00B41E09"/>
    <w:rsid w:val="00B4389C"/>
    <w:rsid w:val="00B453D3"/>
    <w:rsid w:val="00B47BE3"/>
    <w:rsid w:val="00B5065D"/>
    <w:rsid w:val="00B510AD"/>
    <w:rsid w:val="00B52358"/>
    <w:rsid w:val="00B526FC"/>
    <w:rsid w:val="00B530F6"/>
    <w:rsid w:val="00B546AA"/>
    <w:rsid w:val="00B555A7"/>
    <w:rsid w:val="00B57559"/>
    <w:rsid w:val="00B57D5C"/>
    <w:rsid w:val="00B61F63"/>
    <w:rsid w:val="00B627BD"/>
    <w:rsid w:val="00B62A5D"/>
    <w:rsid w:val="00B62DCF"/>
    <w:rsid w:val="00B65654"/>
    <w:rsid w:val="00B65B2B"/>
    <w:rsid w:val="00B70BAD"/>
    <w:rsid w:val="00B7185A"/>
    <w:rsid w:val="00B72440"/>
    <w:rsid w:val="00B72BD2"/>
    <w:rsid w:val="00B74259"/>
    <w:rsid w:val="00B74C3E"/>
    <w:rsid w:val="00B75470"/>
    <w:rsid w:val="00B760DF"/>
    <w:rsid w:val="00B76C08"/>
    <w:rsid w:val="00B831AD"/>
    <w:rsid w:val="00B8370F"/>
    <w:rsid w:val="00B84461"/>
    <w:rsid w:val="00B84F39"/>
    <w:rsid w:val="00B85247"/>
    <w:rsid w:val="00B85582"/>
    <w:rsid w:val="00B8639C"/>
    <w:rsid w:val="00B87ECB"/>
    <w:rsid w:val="00B90166"/>
    <w:rsid w:val="00B90942"/>
    <w:rsid w:val="00B90E80"/>
    <w:rsid w:val="00B920C2"/>
    <w:rsid w:val="00B924F7"/>
    <w:rsid w:val="00B926D3"/>
    <w:rsid w:val="00B929A1"/>
    <w:rsid w:val="00B92D8F"/>
    <w:rsid w:val="00B932C1"/>
    <w:rsid w:val="00B933C2"/>
    <w:rsid w:val="00B93C55"/>
    <w:rsid w:val="00B94DFD"/>
    <w:rsid w:val="00B95E74"/>
    <w:rsid w:val="00B9608B"/>
    <w:rsid w:val="00B961D5"/>
    <w:rsid w:val="00B96AAA"/>
    <w:rsid w:val="00BA0DA6"/>
    <w:rsid w:val="00BA26F3"/>
    <w:rsid w:val="00BA3BA9"/>
    <w:rsid w:val="00BA3E74"/>
    <w:rsid w:val="00BA421D"/>
    <w:rsid w:val="00BA4B4A"/>
    <w:rsid w:val="00BA5A9B"/>
    <w:rsid w:val="00BA5D41"/>
    <w:rsid w:val="00BA60C4"/>
    <w:rsid w:val="00BA6846"/>
    <w:rsid w:val="00BA6A1B"/>
    <w:rsid w:val="00BA7352"/>
    <w:rsid w:val="00BB0E2D"/>
    <w:rsid w:val="00BB188A"/>
    <w:rsid w:val="00BB1B73"/>
    <w:rsid w:val="00BB218A"/>
    <w:rsid w:val="00BB21D7"/>
    <w:rsid w:val="00BB3195"/>
    <w:rsid w:val="00BB4810"/>
    <w:rsid w:val="00BB4C62"/>
    <w:rsid w:val="00BB54EC"/>
    <w:rsid w:val="00BB6772"/>
    <w:rsid w:val="00BB6AFB"/>
    <w:rsid w:val="00BB6C3F"/>
    <w:rsid w:val="00BB7374"/>
    <w:rsid w:val="00BB7C29"/>
    <w:rsid w:val="00BC1777"/>
    <w:rsid w:val="00BC1F71"/>
    <w:rsid w:val="00BC23FC"/>
    <w:rsid w:val="00BC2AF9"/>
    <w:rsid w:val="00BC3200"/>
    <w:rsid w:val="00BC374F"/>
    <w:rsid w:val="00BC3ACE"/>
    <w:rsid w:val="00BC3CD2"/>
    <w:rsid w:val="00BC53AD"/>
    <w:rsid w:val="00BC7989"/>
    <w:rsid w:val="00BD049F"/>
    <w:rsid w:val="00BD04E5"/>
    <w:rsid w:val="00BD0EC9"/>
    <w:rsid w:val="00BD1724"/>
    <w:rsid w:val="00BD178B"/>
    <w:rsid w:val="00BD1BA0"/>
    <w:rsid w:val="00BD2E5F"/>
    <w:rsid w:val="00BD590A"/>
    <w:rsid w:val="00BD6107"/>
    <w:rsid w:val="00BD62E3"/>
    <w:rsid w:val="00BD7211"/>
    <w:rsid w:val="00BE00AA"/>
    <w:rsid w:val="00BE0E83"/>
    <w:rsid w:val="00BE1215"/>
    <w:rsid w:val="00BE1698"/>
    <w:rsid w:val="00BE2846"/>
    <w:rsid w:val="00BE36AC"/>
    <w:rsid w:val="00BE3A29"/>
    <w:rsid w:val="00BE3A9C"/>
    <w:rsid w:val="00BE3CA2"/>
    <w:rsid w:val="00BE3F4D"/>
    <w:rsid w:val="00BE452F"/>
    <w:rsid w:val="00BE468F"/>
    <w:rsid w:val="00BE5CEF"/>
    <w:rsid w:val="00BE66B1"/>
    <w:rsid w:val="00BE687E"/>
    <w:rsid w:val="00BE6A9B"/>
    <w:rsid w:val="00BE6C5D"/>
    <w:rsid w:val="00BF01DC"/>
    <w:rsid w:val="00BF0671"/>
    <w:rsid w:val="00BF1242"/>
    <w:rsid w:val="00BF1CA9"/>
    <w:rsid w:val="00BF255C"/>
    <w:rsid w:val="00BF3214"/>
    <w:rsid w:val="00BF4C87"/>
    <w:rsid w:val="00BF4CDB"/>
    <w:rsid w:val="00BF5C9B"/>
    <w:rsid w:val="00BF666C"/>
    <w:rsid w:val="00BF6E69"/>
    <w:rsid w:val="00C00738"/>
    <w:rsid w:val="00C00CA3"/>
    <w:rsid w:val="00C01EEE"/>
    <w:rsid w:val="00C0231F"/>
    <w:rsid w:val="00C0234A"/>
    <w:rsid w:val="00C0294A"/>
    <w:rsid w:val="00C030C3"/>
    <w:rsid w:val="00C045A8"/>
    <w:rsid w:val="00C0690F"/>
    <w:rsid w:val="00C06D27"/>
    <w:rsid w:val="00C0774E"/>
    <w:rsid w:val="00C07DEF"/>
    <w:rsid w:val="00C106F7"/>
    <w:rsid w:val="00C10A66"/>
    <w:rsid w:val="00C118C7"/>
    <w:rsid w:val="00C1210D"/>
    <w:rsid w:val="00C12578"/>
    <w:rsid w:val="00C133C1"/>
    <w:rsid w:val="00C13966"/>
    <w:rsid w:val="00C13F3C"/>
    <w:rsid w:val="00C143CB"/>
    <w:rsid w:val="00C16CA0"/>
    <w:rsid w:val="00C17641"/>
    <w:rsid w:val="00C1765D"/>
    <w:rsid w:val="00C17674"/>
    <w:rsid w:val="00C176F9"/>
    <w:rsid w:val="00C17F3D"/>
    <w:rsid w:val="00C21134"/>
    <w:rsid w:val="00C21B06"/>
    <w:rsid w:val="00C21F1F"/>
    <w:rsid w:val="00C23F80"/>
    <w:rsid w:val="00C2439F"/>
    <w:rsid w:val="00C2471E"/>
    <w:rsid w:val="00C24DBB"/>
    <w:rsid w:val="00C25019"/>
    <w:rsid w:val="00C2501E"/>
    <w:rsid w:val="00C26300"/>
    <w:rsid w:val="00C26C15"/>
    <w:rsid w:val="00C27604"/>
    <w:rsid w:val="00C27EEA"/>
    <w:rsid w:val="00C30021"/>
    <w:rsid w:val="00C31DCC"/>
    <w:rsid w:val="00C31E61"/>
    <w:rsid w:val="00C31E93"/>
    <w:rsid w:val="00C31EE9"/>
    <w:rsid w:val="00C3296F"/>
    <w:rsid w:val="00C334C7"/>
    <w:rsid w:val="00C3382E"/>
    <w:rsid w:val="00C33CC0"/>
    <w:rsid w:val="00C344BF"/>
    <w:rsid w:val="00C3459C"/>
    <w:rsid w:val="00C34671"/>
    <w:rsid w:val="00C3472D"/>
    <w:rsid w:val="00C356AE"/>
    <w:rsid w:val="00C40B31"/>
    <w:rsid w:val="00C41306"/>
    <w:rsid w:val="00C41EDB"/>
    <w:rsid w:val="00C4209A"/>
    <w:rsid w:val="00C4265D"/>
    <w:rsid w:val="00C42D2B"/>
    <w:rsid w:val="00C42EE0"/>
    <w:rsid w:val="00C441CF"/>
    <w:rsid w:val="00C447C2"/>
    <w:rsid w:val="00C45339"/>
    <w:rsid w:val="00C461E8"/>
    <w:rsid w:val="00C46CCA"/>
    <w:rsid w:val="00C47932"/>
    <w:rsid w:val="00C47C04"/>
    <w:rsid w:val="00C47DC5"/>
    <w:rsid w:val="00C50640"/>
    <w:rsid w:val="00C50805"/>
    <w:rsid w:val="00C51007"/>
    <w:rsid w:val="00C51A14"/>
    <w:rsid w:val="00C5205F"/>
    <w:rsid w:val="00C533FB"/>
    <w:rsid w:val="00C53B5D"/>
    <w:rsid w:val="00C548F2"/>
    <w:rsid w:val="00C55219"/>
    <w:rsid w:val="00C571D8"/>
    <w:rsid w:val="00C57B47"/>
    <w:rsid w:val="00C60106"/>
    <w:rsid w:val="00C6011C"/>
    <w:rsid w:val="00C60128"/>
    <w:rsid w:val="00C61B98"/>
    <w:rsid w:val="00C632DF"/>
    <w:rsid w:val="00C6369D"/>
    <w:rsid w:val="00C6373C"/>
    <w:rsid w:val="00C638D4"/>
    <w:rsid w:val="00C63A3A"/>
    <w:rsid w:val="00C63D2D"/>
    <w:rsid w:val="00C643C1"/>
    <w:rsid w:val="00C647DE"/>
    <w:rsid w:val="00C64CC9"/>
    <w:rsid w:val="00C653E3"/>
    <w:rsid w:val="00C65EBF"/>
    <w:rsid w:val="00C65F3F"/>
    <w:rsid w:val="00C668ED"/>
    <w:rsid w:val="00C671D4"/>
    <w:rsid w:val="00C67287"/>
    <w:rsid w:val="00C70171"/>
    <w:rsid w:val="00C7195A"/>
    <w:rsid w:val="00C727E0"/>
    <w:rsid w:val="00C73D3D"/>
    <w:rsid w:val="00C74A11"/>
    <w:rsid w:val="00C74E1C"/>
    <w:rsid w:val="00C75EA5"/>
    <w:rsid w:val="00C75F49"/>
    <w:rsid w:val="00C76CC2"/>
    <w:rsid w:val="00C76DD0"/>
    <w:rsid w:val="00C779AB"/>
    <w:rsid w:val="00C80422"/>
    <w:rsid w:val="00C80AE3"/>
    <w:rsid w:val="00C82BBF"/>
    <w:rsid w:val="00C837FF"/>
    <w:rsid w:val="00C841DE"/>
    <w:rsid w:val="00C85810"/>
    <w:rsid w:val="00C86615"/>
    <w:rsid w:val="00C87E3A"/>
    <w:rsid w:val="00C9197D"/>
    <w:rsid w:val="00C928F0"/>
    <w:rsid w:val="00C92FC8"/>
    <w:rsid w:val="00C934AF"/>
    <w:rsid w:val="00C9394F"/>
    <w:rsid w:val="00C94112"/>
    <w:rsid w:val="00C96673"/>
    <w:rsid w:val="00C96716"/>
    <w:rsid w:val="00C967C2"/>
    <w:rsid w:val="00CA0806"/>
    <w:rsid w:val="00CA18AC"/>
    <w:rsid w:val="00CA1D10"/>
    <w:rsid w:val="00CA3B91"/>
    <w:rsid w:val="00CA5EDF"/>
    <w:rsid w:val="00CB075E"/>
    <w:rsid w:val="00CB24FE"/>
    <w:rsid w:val="00CB2574"/>
    <w:rsid w:val="00CB25D4"/>
    <w:rsid w:val="00CB7299"/>
    <w:rsid w:val="00CB7345"/>
    <w:rsid w:val="00CB7588"/>
    <w:rsid w:val="00CB799A"/>
    <w:rsid w:val="00CC1F9B"/>
    <w:rsid w:val="00CC22E9"/>
    <w:rsid w:val="00CC237B"/>
    <w:rsid w:val="00CC2623"/>
    <w:rsid w:val="00CC2C40"/>
    <w:rsid w:val="00CC3135"/>
    <w:rsid w:val="00CC36AE"/>
    <w:rsid w:val="00CC3DA4"/>
    <w:rsid w:val="00CC449F"/>
    <w:rsid w:val="00CC45EC"/>
    <w:rsid w:val="00CC572A"/>
    <w:rsid w:val="00CC5FB2"/>
    <w:rsid w:val="00CC61CA"/>
    <w:rsid w:val="00CC69DA"/>
    <w:rsid w:val="00CC6E15"/>
    <w:rsid w:val="00CC6F2A"/>
    <w:rsid w:val="00CC755C"/>
    <w:rsid w:val="00CD0DA6"/>
    <w:rsid w:val="00CD28C4"/>
    <w:rsid w:val="00CD3387"/>
    <w:rsid w:val="00CD39E1"/>
    <w:rsid w:val="00CD42CC"/>
    <w:rsid w:val="00CD49B4"/>
    <w:rsid w:val="00CD5CF1"/>
    <w:rsid w:val="00CD6388"/>
    <w:rsid w:val="00CD6871"/>
    <w:rsid w:val="00CE0DE7"/>
    <w:rsid w:val="00CE0E45"/>
    <w:rsid w:val="00CE2860"/>
    <w:rsid w:val="00CE288E"/>
    <w:rsid w:val="00CE2C9A"/>
    <w:rsid w:val="00CE2D24"/>
    <w:rsid w:val="00CE31B9"/>
    <w:rsid w:val="00CE5285"/>
    <w:rsid w:val="00CE591B"/>
    <w:rsid w:val="00CE67D6"/>
    <w:rsid w:val="00CE70E0"/>
    <w:rsid w:val="00CE77B6"/>
    <w:rsid w:val="00CF042B"/>
    <w:rsid w:val="00CF24E8"/>
    <w:rsid w:val="00CF2735"/>
    <w:rsid w:val="00CF33B9"/>
    <w:rsid w:val="00CF35F4"/>
    <w:rsid w:val="00CF41E9"/>
    <w:rsid w:val="00CF4EC5"/>
    <w:rsid w:val="00CF55CE"/>
    <w:rsid w:val="00CF5631"/>
    <w:rsid w:val="00CF5EB6"/>
    <w:rsid w:val="00CF623E"/>
    <w:rsid w:val="00CF709A"/>
    <w:rsid w:val="00CF7A4F"/>
    <w:rsid w:val="00D003F4"/>
    <w:rsid w:val="00D00DD0"/>
    <w:rsid w:val="00D01980"/>
    <w:rsid w:val="00D03445"/>
    <w:rsid w:val="00D0351E"/>
    <w:rsid w:val="00D036A7"/>
    <w:rsid w:val="00D03982"/>
    <w:rsid w:val="00D047C9"/>
    <w:rsid w:val="00D04A52"/>
    <w:rsid w:val="00D0543E"/>
    <w:rsid w:val="00D057A1"/>
    <w:rsid w:val="00D05BAE"/>
    <w:rsid w:val="00D06908"/>
    <w:rsid w:val="00D06A64"/>
    <w:rsid w:val="00D06CC3"/>
    <w:rsid w:val="00D071F2"/>
    <w:rsid w:val="00D07FAD"/>
    <w:rsid w:val="00D07FB9"/>
    <w:rsid w:val="00D10749"/>
    <w:rsid w:val="00D10DD2"/>
    <w:rsid w:val="00D10FD0"/>
    <w:rsid w:val="00D11C4D"/>
    <w:rsid w:val="00D12861"/>
    <w:rsid w:val="00D129E8"/>
    <w:rsid w:val="00D13275"/>
    <w:rsid w:val="00D13CBE"/>
    <w:rsid w:val="00D14E76"/>
    <w:rsid w:val="00D15926"/>
    <w:rsid w:val="00D16C05"/>
    <w:rsid w:val="00D16DA0"/>
    <w:rsid w:val="00D17367"/>
    <w:rsid w:val="00D1761A"/>
    <w:rsid w:val="00D17F74"/>
    <w:rsid w:val="00D20AA3"/>
    <w:rsid w:val="00D20F02"/>
    <w:rsid w:val="00D215DE"/>
    <w:rsid w:val="00D21F03"/>
    <w:rsid w:val="00D2226B"/>
    <w:rsid w:val="00D23028"/>
    <w:rsid w:val="00D23A4B"/>
    <w:rsid w:val="00D244F9"/>
    <w:rsid w:val="00D25F09"/>
    <w:rsid w:val="00D26607"/>
    <w:rsid w:val="00D2708C"/>
    <w:rsid w:val="00D276C4"/>
    <w:rsid w:val="00D30B07"/>
    <w:rsid w:val="00D30D9C"/>
    <w:rsid w:val="00D310CF"/>
    <w:rsid w:val="00D3164D"/>
    <w:rsid w:val="00D327D6"/>
    <w:rsid w:val="00D333D7"/>
    <w:rsid w:val="00D3428B"/>
    <w:rsid w:val="00D3520F"/>
    <w:rsid w:val="00D36203"/>
    <w:rsid w:val="00D363C1"/>
    <w:rsid w:val="00D36AC0"/>
    <w:rsid w:val="00D37364"/>
    <w:rsid w:val="00D37880"/>
    <w:rsid w:val="00D37D73"/>
    <w:rsid w:val="00D40580"/>
    <w:rsid w:val="00D40776"/>
    <w:rsid w:val="00D41189"/>
    <w:rsid w:val="00D4167F"/>
    <w:rsid w:val="00D41964"/>
    <w:rsid w:val="00D41B3D"/>
    <w:rsid w:val="00D41C13"/>
    <w:rsid w:val="00D41F00"/>
    <w:rsid w:val="00D42B32"/>
    <w:rsid w:val="00D4382A"/>
    <w:rsid w:val="00D44E6D"/>
    <w:rsid w:val="00D45956"/>
    <w:rsid w:val="00D473C3"/>
    <w:rsid w:val="00D5015E"/>
    <w:rsid w:val="00D50382"/>
    <w:rsid w:val="00D50706"/>
    <w:rsid w:val="00D50D3B"/>
    <w:rsid w:val="00D51681"/>
    <w:rsid w:val="00D51789"/>
    <w:rsid w:val="00D52BAE"/>
    <w:rsid w:val="00D52C7D"/>
    <w:rsid w:val="00D53789"/>
    <w:rsid w:val="00D53F6B"/>
    <w:rsid w:val="00D55F59"/>
    <w:rsid w:val="00D5697D"/>
    <w:rsid w:val="00D607AE"/>
    <w:rsid w:val="00D60C07"/>
    <w:rsid w:val="00D60CFE"/>
    <w:rsid w:val="00D6155A"/>
    <w:rsid w:val="00D61D67"/>
    <w:rsid w:val="00D62646"/>
    <w:rsid w:val="00D62E05"/>
    <w:rsid w:val="00D62F5E"/>
    <w:rsid w:val="00D63495"/>
    <w:rsid w:val="00D63BC9"/>
    <w:rsid w:val="00D63CCE"/>
    <w:rsid w:val="00D64584"/>
    <w:rsid w:val="00D6485C"/>
    <w:rsid w:val="00D659FD"/>
    <w:rsid w:val="00D66AF3"/>
    <w:rsid w:val="00D67432"/>
    <w:rsid w:val="00D7011D"/>
    <w:rsid w:val="00D71807"/>
    <w:rsid w:val="00D72BD0"/>
    <w:rsid w:val="00D73F3D"/>
    <w:rsid w:val="00D74434"/>
    <w:rsid w:val="00D74511"/>
    <w:rsid w:val="00D74FDB"/>
    <w:rsid w:val="00D77E6F"/>
    <w:rsid w:val="00D8026F"/>
    <w:rsid w:val="00D80DF8"/>
    <w:rsid w:val="00D812CE"/>
    <w:rsid w:val="00D8245A"/>
    <w:rsid w:val="00D82607"/>
    <w:rsid w:val="00D83251"/>
    <w:rsid w:val="00D84039"/>
    <w:rsid w:val="00D84423"/>
    <w:rsid w:val="00D85093"/>
    <w:rsid w:val="00D85CF0"/>
    <w:rsid w:val="00D8694D"/>
    <w:rsid w:val="00D86CB9"/>
    <w:rsid w:val="00D8758C"/>
    <w:rsid w:val="00D87795"/>
    <w:rsid w:val="00D91434"/>
    <w:rsid w:val="00D91D28"/>
    <w:rsid w:val="00D92034"/>
    <w:rsid w:val="00D92459"/>
    <w:rsid w:val="00D92B97"/>
    <w:rsid w:val="00D92F6B"/>
    <w:rsid w:val="00D9301F"/>
    <w:rsid w:val="00D93490"/>
    <w:rsid w:val="00D93A37"/>
    <w:rsid w:val="00D93C05"/>
    <w:rsid w:val="00D94660"/>
    <w:rsid w:val="00D9467C"/>
    <w:rsid w:val="00D9473A"/>
    <w:rsid w:val="00D972C4"/>
    <w:rsid w:val="00D975E1"/>
    <w:rsid w:val="00DA0C0F"/>
    <w:rsid w:val="00DA1A95"/>
    <w:rsid w:val="00DA2340"/>
    <w:rsid w:val="00DA2F0F"/>
    <w:rsid w:val="00DA60A8"/>
    <w:rsid w:val="00DA66C6"/>
    <w:rsid w:val="00DB0A7C"/>
    <w:rsid w:val="00DB2983"/>
    <w:rsid w:val="00DB308C"/>
    <w:rsid w:val="00DB36C4"/>
    <w:rsid w:val="00DB3DA3"/>
    <w:rsid w:val="00DB48EF"/>
    <w:rsid w:val="00DB498D"/>
    <w:rsid w:val="00DB6C30"/>
    <w:rsid w:val="00DB77BC"/>
    <w:rsid w:val="00DB7B3A"/>
    <w:rsid w:val="00DB7C94"/>
    <w:rsid w:val="00DC11C7"/>
    <w:rsid w:val="00DC1419"/>
    <w:rsid w:val="00DC26FD"/>
    <w:rsid w:val="00DC2A75"/>
    <w:rsid w:val="00DC2C6E"/>
    <w:rsid w:val="00DC3116"/>
    <w:rsid w:val="00DC3391"/>
    <w:rsid w:val="00DC3F13"/>
    <w:rsid w:val="00DC4022"/>
    <w:rsid w:val="00DC4E44"/>
    <w:rsid w:val="00DC521C"/>
    <w:rsid w:val="00DC5239"/>
    <w:rsid w:val="00DC5350"/>
    <w:rsid w:val="00DC562E"/>
    <w:rsid w:val="00DC654B"/>
    <w:rsid w:val="00DC6C4A"/>
    <w:rsid w:val="00DC731B"/>
    <w:rsid w:val="00DC7CF9"/>
    <w:rsid w:val="00DD00BF"/>
    <w:rsid w:val="00DD0D1E"/>
    <w:rsid w:val="00DD1F74"/>
    <w:rsid w:val="00DD21C8"/>
    <w:rsid w:val="00DD2B39"/>
    <w:rsid w:val="00DD3004"/>
    <w:rsid w:val="00DD3474"/>
    <w:rsid w:val="00DD56E9"/>
    <w:rsid w:val="00DD63B6"/>
    <w:rsid w:val="00DD65C2"/>
    <w:rsid w:val="00DD767F"/>
    <w:rsid w:val="00DD7A8B"/>
    <w:rsid w:val="00DE0766"/>
    <w:rsid w:val="00DE1383"/>
    <w:rsid w:val="00DE31C0"/>
    <w:rsid w:val="00DE40DB"/>
    <w:rsid w:val="00DE44E5"/>
    <w:rsid w:val="00DE5766"/>
    <w:rsid w:val="00DE601F"/>
    <w:rsid w:val="00DE611A"/>
    <w:rsid w:val="00DE75CC"/>
    <w:rsid w:val="00DE777B"/>
    <w:rsid w:val="00DE7A32"/>
    <w:rsid w:val="00DE7A38"/>
    <w:rsid w:val="00DE7D97"/>
    <w:rsid w:val="00DF0B1F"/>
    <w:rsid w:val="00DF1AAD"/>
    <w:rsid w:val="00DF2A24"/>
    <w:rsid w:val="00DF2B8E"/>
    <w:rsid w:val="00DF2BFE"/>
    <w:rsid w:val="00DF379B"/>
    <w:rsid w:val="00DF3C36"/>
    <w:rsid w:val="00DF550F"/>
    <w:rsid w:val="00DF5571"/>
    <w:rsid w:val="00DF5626"/>
    <w:rsid w:val="00DF6DF1"/>
    <w:rsid w:val="00DF70B9"/>
    <w:rsid w:val="00E0091D"/>
    <w:rsid w:val="00E00E57"/>
    <w:rsid w:val="00E00FB8"/>
    <w:rsid w:val="00E022C2"/>
    <w:rsid w:val="00E024FF"/>
    <w:rsid w:val="00E027B9"/>
    <w:rsid w:val="00E032F6"/>
    <w:rsid w:val="00E03986"/>
    <w:rsid w:val="00E0608B"/>
    <w:rsid w:val="00E060CA"/>
    <w:rsid w:val="00E0742B"/>
    <w:rsid w:val="00E076CB"/>
    <w:rsid w:val="00E07C65"/>
    <w:rsid w:val="00E10216"/>
    <w:rsid w:val="00E107FB"/>
    <w:rsid w:val="00E10AA2"/>
    <w:rsid w:val="00E1177E"/>
    <w:rsid w:val="00E12D7B"/>
    <w:rsid w:val="00E1312D"/>
    <w:rsid w:val="00E131F7"/>
    <w:rsid w:val="00E1433F"/>
    <w:rsid w:val="00E14DCC"/>
    <w:rsid w:val="00E16183"/>
    <w:rsid w:val="00E16DD2"/>
    <w:rsid w:val="00E17120"/>
    <w:rsid w:val="00E17EC5"/>
    <w:rsid w:val="00E201E6"/>
    <w:rsid w:val="00E20206"/>
    <w:rsid w:val="00E2186E"/>
    <w:rsid w:val="00E2264B"/>
    <w:rsid w:val="00E2268C"/>
    <w:rsid w:val="00E23379"/>
    <w:rsid w:val="00E24225"/>
    <w:rsid w:val="00E2429C"/>
    <w:rsid w:val="00E249BB"/>
    <w:rsid w:val="00E266EB"/>
    <w:rsid w:val="00E26CE6"/>
    <w:rsid w:val="00E309BA"/>
    <w:rsid w:val="00E3187D"/>
    <w:rsid w:val="00E320AE"/>
    <w:rsid w:val="00E3324B"/>
    <w:rsid w:val="00E34C33"/>
    <w:rsid w:val="00E3507A"/>
    <w:rsid w:val="00E350B0"/>
    <w:rsid w:val="00E35C56"/>
    <w:rsid w:val="00E35F69"/>
    <w:rsid w:val="00E35FD9"/>
    <w:rsid w:val="00E36F5C"/>
    <w:rsid w:val="00E372AA"/>
    <w:rsid w:val="00E37751"/>
    <w:rsid w:val="00E37A4C"/>
    <w:rsid w:val="00E37CFD"/>
    <w:rsid w:val="00E40031"/>
    <w:rsid w:val="00E40486"/>
    <w:rsid w:val="00E40D7F"/>
    <w:rsid w:val="00E416AB"/>
    <w:rsid w:val="00E4182E"/>
    <w:rsid w:val="00E41F3C"/>
    <w:rsid w:val="00E4272C"/>
    <w:rsid w:val="00E42897"/>
    <w:rsid w:val="00E436F1"/>
    <w:rsid w:val="00E43A7B"/>
    <w:rsid w:val="00E43DCC"/>
    <w:rsid w:val="00E43FF8"/>
    <w:rsid w:val="00E44B45"/>
    <w:rsid w:val="00E45364"/>
    <w:rsid w:val="00E455B0"/>
    <w:rsid w:val="00E45BA5"/>
    <w:rsid w:val="00E45BE7"/>
    <w:rsid w:val="00E45D0D"/>
    <w:rsid w:val="00E45E69"/>
    <w:rsid w:val="00E46A01"/>
    <w:rsid w:val="00E4717C"/>
    <w:rsid w:val="00E47592"/>
    <w:rsid w:val="00E47745"/>
    <w:rsid w:val="00E47DF2"/>
    <w:rsid w:val="00E5076F"/>
    <w:rsid w:val="00E5138C"/>
    <w:rsid w:val="00E5309A"/>
    <w:rsid w:val="00E537FB"/>
    <w:rsid w:val="00E55E1F"/>
    <w:rsid w:val="00E56D29"/>
    <w:rsid w:val="00E56FE7"/>
    <w:rsid w:val="00E60882"/>
    <w:rsid w:val="00E61803"/>
    <w:rsid w:val="00E618C5"/>
    <w:rsid w:val="00E61F8E"/>
    <w:rsid w:val="00E62393"/>
    <w:rsid w:val="00E62AF3"/>
    <w:rsid w:val="00E62ECF"/>
    <w:rsid w:val="00E64CC6"/>
    <w:rsid w:val="00E65AAF"/>
    <w:rsid w:val="00E662B7"/>
    <w:rsid w:val="00E66A3A"/>
    <w:rsid w:val="00E66BBD"/>
    <w:rsid w:val="00E67EF8"/>
    <w:rsid w:val="00E7043D"/>
    <w:rsid w:val="00E70443"/>
    <w:rsid w:val="00E71258"/>
    <w:rsid w:val="00E7289E"/>
    <w:rsid w:val="00E72C09"/>
    <w:rsid w:val="00E72CEF"/>
    <w:rsid w:val="00E72F2F"/>
    <w:rsid w:val="00E73EBD"/>
    <w:rsid w:val="00E74E8A"/>
    <w:rsid w:val="00E74EAC"/>
    <w:rsid w:val="00E75093"/>
    <w:rsid w:val="00E750C4"/>
    <w:rsid w:val="00E760F6"/>
    <w:rsid w:val="00E77653"/>
    <w:rsid w:val="00E7782A"/>
    <w:rsid w:val="00E7795E"/>
    <w:rsid w:val="00E77A4E"/>
    <w:rsid w:val="00E80799"/>
    <w:rsid w:val="00E80ADE"/>
    <w:rsid w:val="00E81370"/>
    <w:rsid w:val="00E81823"/>
    <w:rsid w:val="00E819B3"/>
    <w:rsid w:val="00E822ED"/>
    <w:rsid w:val="00E827C2"/>
    <w:rsid w:val="00E82B2D"/>
    <w:rsid w:val="00E83DD5"/>
    <w:rsid w:val="00E83E96"/>
    <w:rsid w:val="00E85DEA"/>
    <w:rsid w:val="00E86C08"/>
    <w:rsid w:val="00E86EDC"/>
    <w:rsid w:val="00E874CE"/>
    <w:rsid w:val="00E87918"/>
    <w:rsid w:val="00E87A55"/>
    <w:rsid w:val="00E90494"/>
    <w:rsid w:val="00E92A8D"/>
    <w:rsid w:val="00E92E28"/>
    <w:rsid w:val="00E9340D"/>
    <w:rsid w:val="00E943B7"/>
    <w:rsid w:val="00E94758"/>
    <w:rsid w:val="00E96B6B"/>
    <w:rsid w:val="00E97016"/>
    <w:rsid w:val="00EA0002"/>
    <w:rsid w:val="00EA0070"/>
    <w:rsid w:val="00EA1694"/>
    <w:rsid w:val="00EA1909"/>
    <w:rsid w:val="00EA23F7"/>
    <w:rsid w:val="00EA2842"/>
    <w:rsid w:val="00EA317D"/>
    <w:rsid w:val="00EA51DC"/>
    <w:rsid w:val="00EA55AE"/>
    <w:rsid w:val="00EA56F1"/>
    <w:rsid w:val="00EA627A"/>
    <w:rsid w:val="00EA6921"/>
    <w:rsid w:val="00EA6A44"/>
    <w:rsid w:val="00EA6FDC"/>
    <w:rsid w:val="00EB1C7F"/>
    <w:rsid w:val="00EB239E"/>
    <w:rsid w:val="00EB40A3"/>
    <w:rsid w:val="00EB4D75"/>
    <w:rsid w:val="00EB4EE2"/>
    <w:rsid w:val="00EB583C"/>
    <w:rsid w:val="00EB670F"/>
    <w:rsid w:val="00EB6803"/>
    <w:rsid w:val="00EB78C4"/>
    <w:rsid w:val="00EC04E1"/>
    <w:rsid w:val="00EC051F"/>
    <w:rsid w:val="00EC2124"/>
    <w:rsid w:val="00EC2250"/>
    <w:rsid w:val="00EC372C"/>
    <w:rsid w:val="00EC4A1D"/>
    <w:rsid w:val="00EC4B9D"/>
    <w:rsid w:val="00EC519F"/>
    <w:rsid w:val="00EC59B0"/>
    <w:rsid w:val="00EC6022"/>
    <w:rsid w:val="00EC7022"/>
    <w:rsid w:val="00EC7147"/>
    <w:rsid w:val="00EC7A97"/>
    <w:rsid w:val="00ED0D3A"/>
    <w:rsid w:val="00ED1089"/>
    <w:rsid w:val="00ED1854"/>
    <w:rsid w:val="00ED22D1"/>
    <w:rsid w:val="00ED22E7"/>
    <w:rsid w:val="00ED23C5"/>
    <w:rsid w:val="00ED2A5F"/>
    <w:rsid w:val="00ED53F4"/>
    <w:rsid w:val="00ED63EE"/>
    <w:rsid w:val="00ED6C3F"/>
    <w:rsid w:val="00ED73E4"/>
    <w:rsid w:val="00ED75EB"/>
    <w:rsid w:val="00EE018F"/>
    <w:rsid w:val="00EE03C8"/>
    <w:rsid w:val="00EE1F02"/>
    <w:rsid w:val="00EE229F"/>
    <w:rsid w:val="00EE2468"/>
    <w:rsid w:val="00EE2B1D"/>
    <w:rsid w:val="00EE2C53"/>
    <w:rsid w:val="00EE31B3"/>
    <w:rsid w:val="00EE326A"/>
    <w:rsid w:val="00EE332E"/>
    <w:rsid w:val="00EE3B99"/>
    <w:rsid w:val="00EE3BFD"/>
    <w:rsid w:val="00EE494A"/>
    <w:rsid w:val="00EE49B7"/>
    <w:rsid w:val="00EE506D"/>
    <w:rsid w:val="00EE62B1"/>
    <w:rsid w:val="00EF05F7"/>
    <w:rsid w:val="00EF0FE7"/>
    <w:rsid w:val="00EF1364"/>
    <w:rsid w:val="00EF1C35"/>
    <w:rsid w:val="00EF3D5A"/>
    <w:rsid w:val="00EF62FF"/>
    <w:rsid w:val="00EF641C"/>
    <w:rsid w:val="00EF697F"/>
    <w:rsid w:val="00EF6B9A"/>
    <w:rsid w:val="00EF6D1C"/>
    <w:rsid w:val="00F00253"/>
    <w:rsid w:val="00F004F9"/>
    <w:rsid w:val="00F016EE"/>
    <w:rsid w:val="00F01972"/>
    <w:rsid w:val="00F01BDC"/>
    <w:rsid w:val="00F02CCE"/>
    <w:rsid w:val="00F0377E"/>
    <w:rsid w:val="00F03E1B"/>
    <w:rsid w:val="00F04069"/>
    <w:rsid w:val="00F04D45"/>
    <w:rsid w:val="00F054BC"/>
    <w:rsid w:val="00F06196"/>
    <w:rsid w:val="00F065D7"/>
    <w:rsid w:val="00F06B18"/>
    <w:rsid w:val="00F071C3"/>
    <w:rsid w:val="00F071F9"/>
    <w:rsid w:val="00F07362"/>
    <w:rsid w:val="00F07740"/>
    <w:rsid w:val="00F101D2"/>
    <w:rsid w:val="00F107EB"/>
    <w:rsid w:val="00F10829"/>
    <w:rsid w:val="00F10EDA"/>
    <w:rsid w:val="00F10FF4"/>
    <w:rsid w:val="00F11158"/>
    <w:rsid w:val="00F11E12"/>
    <w:rsid w:val="00F12208"/>
    <w:rsid w:val="00F1368A"/>
    <w:rsid w:val="00F13EAD"/>
    <w:rsid w:val="00F143FD"/>
    <w:rsid w:val="00F15264"/>
    <w:rsid w:val="00F161CA"/>
    <w:rsid w:val="00F16A66"/>
    <w:rsid w:val="00F16AE3"/>
    <w:rsid w:val="00F17F3B"/>
    <w:rsid w:val="00F20153"/>
    <w:rsid w:val="00F20506"/>
    <w:rsid w:val="00F210F7"/>
    <w:rsid w:val="00F211AF"/>
    <w:rsid w:val="00F22F42"/>
    <w:rsid w:val="00F2363C"/>
    <w:rsid w:val="00F241E0"/>
    <w:rsid w:val="00F24EFB"/>
    <w:rsid w:val="00F24F27"/>
    <w:rsid w:val="00F2542F"/>
    <w:rsid w:val="00F25FE3"/>
    <w:rsid w:val="00F26295"/>
    <w:rsid w:val="00F27045"/>
    <w:rsid w:val="00F270DB"/>
    <w:rsid w:val="00F2741A"/>
    <w:rsid w:val="00F27BE5"/>
    <w:rsid w:val="00F27C9E"/>
    <w:rsid w:val="00F30BC2"/>
    <w:rsid w:val="00F31472"/>
    <w:rsid w:val="00F31E34"/>
    <w:rsid w:val="00F31F88"/>
    <w:rsid w:val="00F3221C"/>
    <w:rsid w:val="00F32713"/>
    <w:rsid w:val="00F32F96"/>
    <w:rsid w:val="00F344E5"/>
    <w:rsid w:val="00F352FB"/>
    <w:rsid w:val="00F358C3"/>
    <w:rsid w:val="00F3669D"/>
    <w:rsid w:val="00F37419"/>
    <w:rsid w:val="00F37901"/>
    <w:rsid w:val="00F37E58"/>
    <w:rsid w:val="00F40D4D"/>
    <w:rsid w:val="00F4184E"/>
    <w:rsid w:val="00F426C9"/>
    <w:rsid w:val="00F42735"/>
    <w:rsid w:val="00F42878"/>
    <w:rsid w:val="00F42A51"/>
    <w:rsid w:val="00F43053"/>
    <w:rsid w:val="00F4356D"/>
    <w:rsid w:val="00F43B69"/>
    <w:rsid w:val="00F44B3F"/>
    <w:rsid w:val="00F46934"/>
    <w:rsid w:val="00F46B53"/>
    <w:rsid w:val="00F46FD8"/>
    <w:rsid w:val="00F51187"/>
    <w:rsid w:val="00F51BA8"/>
    <w:rsid w:val="00F51D4A"/>
    <w:rsid w:val="00F51DCF"/>
    <w:rsid w:val="00F51FF6"/>
    <w:rsid w:val="00F530B4"/>
    <w:rsid w:val="00F54323"/>
    <w:rsid w:val="00F54C7B"/>
    <w:rsid w:val="00F55ACD"/>
    <w:rsid w:val="00F565E6"/>
    <w:rsid w:val="00F56D5C"/>
    <w:rsid w:val="00F56E29"/>
    <w:rsid w:val="00F56F55"/>
    <w:rsid w:val="00F57341"/>
    <w:rsid w:val="00F57E7D"/>
    <w:rsid w:val="00F6007C"/>
    <w:rsid w:val="00F603F6"/>
    <w:rsid w:val="00F60A92"/>
    <w:rsid w:val="00F60DE9"/>
    <w:rsid w:val="00F61872"/>
    <w:rsid w:val="00F622D5"/>
    <w:rsid w:val="00F63132"/>
    <w:rsid w:val="00F63974"/>
    <w:rsid w:val="00F65D11"/>
    <w:rsid w:val="00F66113"/>
    <w:rsid w:val="00F66327"/>
    <w:rsid w:val="00F66609"/>
    <w:rsid w:val="00F7053A"/>
    <w:rsid w:val="00F736C0"/>
    <w:rsid w:val="00F73D90"/>
    <w:rsid w:val="00F7437F"/>
    <w:rsid w:val="00F7496F"/>
    <w:rsid w:val="00F750BE"/>
    <w:rsid w:val="00F7511A"/>
    <w:rsid w:val="00F75FFB"/>
    <w:rsid w:val="00F76D38"/>
    <w:rsid w:val="00F76F6B"/>
    <w:rsid w:val="00F77095"/>
    <w:rsid w:val="00F77DC4"/>
    <w:rsid w:val="00F81358"/>
    <w:rsid w:val="00F8205D"/>
    <w:rsid w:val="00F820FF"/>
    <w:rsid w:val="00F83AF5"/>
    <w:rsid w:val="00F8441B"/>
    <w:rsid w:val="00F847E3"/>
    <w:rsid w:val="00F8506F"/>
    <w:rsid w:val="00F8617C"/>
    <w:rsid w:val="00F916B7"/>
    <w:rsid w:val="00F934A7"/>
    <w:rsid w:val="00F93C3B"/>
    <w:rsid w:val="00F953B0"/>
    <w:rsid w:val="00F9682B"/>
    <w:rsid w:val="00F96AB9"/>
    <w:rsid w:val="00F970E6"/>
    <w:rsid w:val="00FA03B0"/>
    <w:rsid w:val="00FA2B37"/>
    <w:rsid w:val="00FA3BC5"/>
    <w:rsid w:val="00FA4191"/>
    <w:rsid w:val="00FA7249"/>
    <w:rsid w:val="00FA792E"/>
    <w:rsid w:val="00FA7A9C"/>
    <w:rsid w:val="00FB102F"/>
    <w:rsid w:val="00FB10CA"/>
    <w:rsid w:val="00FB1223"/>
    <w:rsid w:val="00FB1E96"/>
    <w:rsid w:val="00FB2A09"/>
    <w:rsid w:val="00FB2E97"/>
    <w:rsid w:val="00FB5370"/>
    <w:rsid w:val="00FB69C6"/>
    <w:rsid w:val="00FB6CD4"/>
    <w:rsid w:val="00FB6E74"/>
    <w:rsid w:val="00FB7B94"/>
    <w:rsid w:val="00FB7D66"/>
    <w:rsid w:val="00FC007A"/>
    <w:rsid w:val="00FC1897"/>
    <w:rsid w:val="00FC247F"/>
    <w:rsid w:val="00FC2CF2"/>
    <w:rsid w:val="00FC2E31"/>
    <w:rsid w:val="00FC317B"/>
    <w:rsid w:val="00FC3836"/>
    <w:rsid w:val="00FC46C0"/>
    <w:rsid w:val="00FC5789"/>
    <w:rsid w:val="00FC65AD"/>
    <w:rsid w:val="00FC7972"/>
    <w:rsid w:val="00FD0F65"/>
    <w:rsid w:val="00FD12FF"/>
    <w:rsid w:val="00FD19D1"/>
    <w:rsid w:val="00FD1EF4"/>
    <w:rsid w:val="00FD1F79"/>
    <w:rsid w:val="00FD2362"/>
    <w:rsid w:val="00FD3293"/>
    <w:rsid w:val="00FD358F"/>
    <w:rsid w:val="00FD4531"/>
    <w:rsid w:val="00FD4D50"/>
    <w:rsid w:val="00FD4F90"/>
    <w:rsid w:val="00FD68DF"/>
    <w:rsid w:val="00FD6E5D"/>
    <w:rsid w:val="00FE0AF8"/>
    <w:rsid w:val="00FE1EA2"/>
    <w:rsid w:val="00FE22B8"/>
    <w:rsid w:val="00FE281B"/>
    <w:rsid w:val="00FE2A62"/>
    <w:rsid w:val="00FE2EDC"/>
    <w:rsid w:val="00FE2EED"/>
    <w:rsid w:val="00FE35F6"/>
    <w:rsid w:val="00FE5353"/>
    <w:rsid w:val="00FE5787"/>
    <w:rsid w:val="00FE76B2"/>
    <w:rsid w:val="00FE7B10"/>
    <w:rsid w:val="00FF052A"/>
    <w:rsid w:val="00FF0E96"/>
    <w:rsid w:val="00FF1398"/>
    <w:rsid w:val="00FF1C7C"/>
    <w:rsid w:val="00FF2BC4"/>
    <w:rsid w:val="00FF40DB"/>
    <w:rsid w:val="00FF5F3C"/>
    <w:rsid w:val="00FF6A1B"/>
    <w:rsid w:val="00FF6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3F4B3"/>
  <w15:docId w15:val="{CAC289A3-CBD7-407C-9EE9-CBB0484AA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23"/>
  </w:style>
  <w:style w:type="paragraph" w:styleId="Ttulo1">
    <w:name w:val="heading 1"/>
    <w:basedOn w:val="Normal"/>
    <w:next w:val="Normal"/>
    <w:link w:val="Ttulo1Car"/>
    <w:uiPriority w:val="9"/>
    <w:qFormat/>
    <w:rsid w:val="008215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21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A66"/>
    <w:rPr>
      <w:sz w:val="16"/>
      <w:szCs w:val="16"/>
    </w:rPr>
  </w:style>
  <w:style w:type="paragraph" w:styleId="Textocomentario">
    <w:name w:val="annotation text"/>
    <w:basedOn w:val="Normal"/>
    <w:link w:val="TextocomentarioCar"/>
    <w:uiPriority w:val="99"/>
    <w:semiHidden/>
    <w:unhideWhenUsed/>
    <w:rsid w:val="00F16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A66"/>
    <w:rPr>
      <w:sz w:val="20"/>
      <w:szCs w:val="20"/>
    </w:rPr>
  </w:style>
  <w:style w:type="paragraph" w:styleId="Asuntodelcomentario">
    <w:name w:val="annotation subject"/>
    <w:basedOn w:val="Textocomentario"/>
    <w:next w:val="Textocomentario"/>
    <w:link w:val="AsuntodelcomentarioCar"/>
    <w:uiPriority w:val="99"/>
    <w:semiHidden/>
    <w:unhideWhenUsed/>
    <w:rsid w:val="00F16A66"/>
    <w:rPr>
      <w:b/>
      <w:bCs/>
    </w:rPr>
  </w:style>
  <w:style w:type="character" w:customStyle="1" w:styleId="AsuntodelcomentarioCar">
    <w:name w:val="Asunto del comentario Car"/>
    <w:basedOn w:val="TextocomentarioCar"/>
    <w:link w:val="Asuntodelcomentario"/>
    <w:uiPriority w:val="99"/>
    <w:semiHidden/>
    <w:rsid w:val="00F16A66"/>
    <w:rPr>
      <w:b/>
      <w:bCs/>
      <w:sz w:val="20"/>
      <w:szCs w:val="20"/>
    </w:rPr>
  </w:style>
  <w:style w:type="character" w:styleId="Hipervnculovisitado">
    <w:name w:val="FollowedHyperlink"/>
    <w:basedOn w:val="Fuentedeprrafopredeter"/>
    <w:uiPriority w:val="99"/>
    <w:semiHidden/>
    <w:unhideWhenUsed/>
    <w:rsid w:val="00355952"/>
    <w:rPr>
      <w:color w:val="954F72" w:themeColor="followedHyperlink"/>
      <w:u w:val="single"/>
    </w:rPr>
  </w:style>
  <w:style w:type="paragraph" w:styleId="Revisin">
    <w:name w:val="Revision"/>
    <w:hidden/>
    <w:uiPriority w:val="99"/>
    <w:semiHidden/>
    <w:rsid w:val="004A3988"/>
    <w:pPr>
      <w:spacing w:after="0" w:line="240" w:lineRule="auto"/>
    </w:pPr>
  </w:style>
  <w:style w:type="character" w:customStyle="1" w:styleId="Ttulo1Car">
    <w:name w:val="Título 1 Car"/>
    <w:basedOn w:val="Fuentedeprrafopredeter"/>
    <w:link w:val="Ttulo1"/>
    <w:uiPriority w:val="9"/>
    <w:rsid w:val="0082152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52E"/>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8F4CC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4CC7"/>
    <w:rPr>
      <w:rFonts w:ascii="Courier New" w:eastAsia="Times New Roman" w:hAnsi="Courier New" w:cs="Times New Roman"/>
      <w:sz w:val="20"/>
      <w:szCs w:val="20"/>
      <w:lang w:val="es-ES" w:eastAsia="es-ES"/>
    </w:rPr>
  </w:style>
  <w:style w:type="paragraph" w:customStyle="1" w:styleId="Texto">
    <w:name w:val="Texto"/>
    <w:basedOn w:val="Normal"/>
    <w:rsid w:val="008F4CC7"/>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38674344">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52112540">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237595736">
      <w:bodyDiv w:val="1"/>
      <w:marLeft w:val="0"/>
      <w:marRight w:val="0"/>
      <w:marTop w:val="0"/>
      <w:marBottom w:val="0"/>
      <w:divBdr>
        <w:top w:val="none" w:sz="0" w:space="0" w:color="auto"/>
        <w:left w:val="none" w:sz="0" w:space="0" w:color="auto"/>
        <w:bottom w:val="none" w:sz="0" w:space="0" w:color="auto"/>
        <w:right w:val="none" w:sz="0" w:space="0" w:color="auto"/>
      </w:divBdr>
    </w:div>
    <w:div w:id="267005632">
      <w:bodyDiv w:val="1"/>
      <w:marLeft w:val="0"/>
      <w:marRight w:val="0"/>
      <w:marTop w:val="0"/>
      <w:marBottom w:val="0"/>
      <w:divBdr>
        <w:top w:val="none" w:sz="0" w:space="0" w:color="auto"/>
        <w:left w:val="none" w:sz="0" w:space="0" w:color="auto"/>
        <w:bottom w:val="none" w:sz="0" w:space="0" w:color="auto"/>
        <w:right w:val="none" w:sz="0" w:space="0" w:color="auto"/>
      </w:divBdr>
    </w:div>
    <w:div w:id="312833978">
      <w:bodyDiv w:val="1"/>
      <w:marLeft w:val="0"/>
      <w:marRight w:val="0"/>
      <w:marTop w:val="0"/>
      <w:marBottom w:val="0"/>
      <w:divBdr>
        <w:top w:val="none" w:sz="0" w:space="0" w:color="auto"/>
        <w:left w:val="none" w:sz="0" w:space="0" w:color="auto"/>
        <w:bottom w:val="none" w:sz="0" w:space="0" w:color="auto"/>
        <w:right w:val="none" w:sz="0" w:space="0" w:color="auto"/>
      </w:divBdr>
    </w:div>
    <w:div w:id="329873671">
      <w:bodyDiv w:val="1"/>
      <w:marLeft w:val="0"/>
      <w:marRight w:val="0"/>
      <w:marTop w:val="0"/>
      <w:marBottom w:val="0"/>
      <w:divBdr>
        <w:top w:val="none" w:sz="0" w:space="0" w:color="auto"/>
        <w:left w:val="none" w:sz="0" w:space="0" w:color="auto"/>
        <w:bottom w:val="none" w:sz="0" w:space="0" w:color="auto"/>
        <w:right w:val="none" w:sz="0" w:space="0" w:color="auto"/>
      </w:divBdr>
    </w:div>
    <w:div w:id="346055206">
      <w:bodyDiv w:val="1"/>
      <w:marLeft w:val="0"/>
      <w:marRight w:val="0"/>
      <w:marTop w:val="0"/>
      <w:marBottom w:val="0"/>
      <w:divBdr>
        <w:top w:val="none" w:sz="0" w:space="0" w:color="auto"/>
        <w:left w:val="none" w:sz="0" w:space="0" w:color="auto"/>
        <w:bottom w:val="none" w:sz="0" w:space="0" w:color="auto"/>
        <w:right w:val="none" w:sz="0" w:space="0" w:color="auto"/>
      </w:divBdr>
    </w:div>
    <w:div w:id="357395406">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46045773">
      <w:bodyDiv w:val="1"/>
      <w:marLeft w:val="0"/>
      <w:marRight w:val="0"/>
      <w:marTop w:val="0"/>
      <w:marBottom w:val="0"/>
      <w:divBdr>
        <w:top w:val="none" w:sz="0" w:space="0" w:color="auto"/>
        <w:left w:val="none" w:sz="0" w:space="0" w:color="auto"/>
        <w:bottom w:val="none" w:sz="0" w:space="0" w:color="auto"/>
        <w:right w:val="none" w:sz="0" w:space="0" w:color="auto"/>
      </w:divBdr>
    </w:div>
    <w:div w:id="568227092">
      <w:bodyDiv w:val="1"/>
      <w:marLeft w:val="0"/>
      <w:marRight w:val="0"/>
      <w:marTop w:val="0"/>
      <w:marBottom w:val="0"/>
      <w:divBdr>
        <w:top w:val="none" w:sz="0" w:space="0" w:color="auto"/>
        <w:left w:val="none" w:sz="0" w:space="0" w:color="auto"/>
        <w:bottom w:val="none" w:sz="0" w:space="0" w:color="auto"/>
        <w:right w:val="none" w:sz="0" w:space="0" w:color="auto"/>
      </w:divBdr>
    </w:div>
    <w:div w:id="568344578">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7565950">
      <w:bodyDiv w:val="1"/>
      <w:marLeft w:val="0"/>
      <w:marRight w:val="0"/>
      <w:marTop w:val="0"/>
      <w:marBottom w:val="0"/>
      <w:divBdr>
        <w:top w:val="none" w:sz="0" w:space="0" w:color="auto"/>
        <w:left w:val="none" w:sz="0" w:space="0" w:color="auto"/>
        <w:bottom w:val="none" w:sz="0" w:space="0" w:color="auto"/>
        <w:right w:val="none" w:sz="0" w:space="0" w:color="auto"/>
      </w:divBdr>
    </w:div>
    <w:div w:id="700016271">
      <w:bodyDiv w:val="1"/>
      <w:marLeft w:val="0"/>
      <w:marRight w:val="0"/>
      <w:marTop w:val="0"/>
      <w:marBottom w:val="0"/>
      <w:divBdr>
        <w:top w:val="none" w:sz="0" w:space="0" w:color="auto"/>
        <w:left w:val="none" w:sz="0" w:space="0" w:color="auto"/>
        <w:bottom w:val="none" w:sz="0" w:space="0" w:color="auto"/>
        <w:right w:val="none" w:sz="0" w:space="0" w:color="auto"/>
      </w:divBdr>
    </w:div>
    <w:div w:id="72333340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5230723">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55855436">
      <w:bodyDiv w:val="1"/>
      <w:marLeft w:val="0"/>
      <w:marRight w:val="0"/>
      <w:marTop w:val="0"/>
      <w:marBottom w:val="0"/>
      <w:divBdr>
        <w:top w:val="none" w:sz="0" w:space="0" w:color="auto"/>
        <w:left w:val="none" w:sz="0" w:space="0" w:color="auto"/>
        <w:bottom w:val="none" w:sz="0" w:space="0" w:color="auto"/>
        <w:right w:val="none" w:sz="0" w:space="0" w:color="auto"/>
      </w:divBdr>
    </w:div>
    <w:div w:id="1060517889">
      <w:bodyDiv w:val="1"/>
      <w:marLeft w:val="0"/>
      <w:marRight w:val="0"/>
      <w:marTop w:val="0"/>
      <w:marBottom w:val="0"/>
      <w:divBdr>
        <w:top w:val="none" w:sz="0" w:space="0" w:color="auto"/>
        <w:left w:val="none" w:sz="0" w:space="0" w:color="auto"/>
        <w:bottom w:val="none" w:sz="0" w:space="0" w:color="auto"/>
        <w:right w:val="none" w:sz="0" w:space="0" w:color="auto"/>
      </w:divBdr>
    </w:div>
    <w:div w:id="110056555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61889628">
      <w:bodyDiv w:val="1"/>
      <w:marLeft w:val="0"/>
      <w:marRight w:val="0"/>
      <w:marTop w:val="0"/>
      <w:marBottom w:val="0"/>
      <w:divBdr>
        <w:top w:val="none" w:sz="0" w:space="0" w:color="auto"/>
        <w:left w:val="none" w:sz="0" w:space="0" w:color="auto"/>
        <w:bottom w:val="none" w:sz="0" w:space="0" w:color="auto"/>
        <w:right w:val="none" w:sz="0" w:space="0" w:color="auto"/>
      </w:divBdr>
    </w:div>
    <w:div w:id="1205748324">
      <w:bodyDiv w:val="1"/>
      <w:marLeft w:val="0"/>
      <w:marRight w:val="0"/>
      <w:marTop w:val="0"/>
      <w:marBottom w:val="0"/>
      <w:divBdr>
        <w:top w:val="none" w:sz="0" w:space="0" w:color="auto"/>
        <w:left w:val="none" w:sz="0" w:space="0" w:color="auto"/>
        <w:bottom w:val="none" w:sz="0" w:space="0" w:color="auto"/>
        <w:right w:val="none" w:sz="0" w:space="0" w:color="auto"/>
      </w:divBdr>
    </w:div>
    <w:div w:id="1232497477">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14942955">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09814008">
      <w:bodyDiv w:val="1"/>
      <w:marLeft w:val="0"/>
      <w:marRight w:val="0"/>
      <w:marTop w:val="0"/>
      <w:marBottom w:val="0"/>
      <w:divBdr>
        <w:top w:val="none" w:sz="0" w:space="0" w:color="auto"/>
        <w:left w:val="none" w:sz="0" w:space="0" w:color="auto"/>
        <w:bottom w:val="none" w:sz="0" w:space="0" w:color="auto"/>
        <w:right w:val="none" w:sz="0" w:space="0" w:color="auto"/>
      </w:divBdr>
    </w:div>
    <w:div w:id="1450587230">
      <w:bodyDiv w:val="1"/>
      <w:marLeft w:val="0"/>
      <w:marRight w:val="0"/>
      <w:marTop w:val="0"/>
      <w:marBottom w:val="0"/>
      <w:divBdr>
        <w:top w:val="none" w:sz="0" w:space="0" w:color="auto"/>
        <w:left w:val="none" w:sz="0" w:space="0" w:color="auto"/>
        <w:bottom w:val="none" w:sz="0" w:space="0" w:color="auto"/>
        <w:right w:val="none" w:sz="0" w:space="0" w:color="auto"/>
      </w:divBdr>
    </w:div>
    <w:div w:id="1458647248">
      <w:bodyDiv w:val="1"/>
      <w:marLeft w:val="0"/>
      <w:marRight w:val="0"/>
      <w:marTop w:val="0"/>
      <w:marBottom w:val="0"/>
      <w:divBdr>
        <w:top w:val="none" w:sz="0" w:space="0" w:color="auto"/>
        <w:left w:val="none" w:sz="0" w:space="0" w:color="auto"/>
        <w:bottom w:val="none" w:sz="0" w:space="0" w:color="auto"/>
        <w:right w:val="none" w:sz="0" w:space="0" w:color="auto"/>
      </w:divBdr>
    </w:div>
    <w:div w:id="1459954153">
      <w:bodyDiv w:val="1"/>
      <w:marLeft w:val="0"/>
      <w:marRight w:val="0"/>
      <w:marTop w:val="0"/>
      <w:marBottom w:val="0"/>
      <w:divBdr>
        <w:top w:val="none" w:sz="0" w:space="0" w:color="auto"/>
        <w:left w:val="none" w:sz="0" w:space="0" w:color="auto"/>
        <w:bottom w:val="none" w:sz="0" w:space="0" w:color="auto"/>
        <w:right w:val="none" w:sz="0" w:space="0" w:color="auto"/>
      </w:divBdr>
    </w:div>
    <w:div w:id="1463307307">
      <w:bodyDiv w:val="1"/>
      <w:marLeft w:val="0"/>
      <w:marRight w:val="0"/>
      <w:marTop w:val="0"/>
      <w:marBottom w:val="0"/>
      <w:divBdr>
        <w:top w:val="none" w:sz="0" w:space="0" w:color="auto"/>
        <w:left w:val="none" w:sz="0" w:space="0" w:color="auto"/>
        <w:bottom w:val="none" w:sz="0" w:space="0" w:color="auto"/>
        <w:right w:val="none" w:sz="0" w:space="0" w:color="auto"/>
      </w:divBdr>
      <w:divsChild>
        <w:div w:id="390466108">
          <w:marLeft w:val="0"/>
          <w:marRight w:val="0"/>
          <w:marTop w:val="0"/>
          <w:marBottom w:val="101"/>
          <w:divBdr>
            <w:top w:val="none" w:sz="0" w:space="0" w:color="auto"/>
            <w:left w:val="none" w:sz="0" w:space="0" w:color="auto"/>
            <w:bottom w:val="none" w:sz="0" w:space="0" w:color="auto"/>
            <w:right w:val="none" w:sz="0" w:space="0" w:color="auto"/>
          </w:divBdr>
        </w:div>
        <w:div w:id="532618119">
          <w:marLeft w:val="0"/>
          <w:marRight w:val="0"/>
          <w:marTop w:val="0"/>
          <w:marBottom w:val="101"/>
          <w:divBdr>
            <w:top w:val="none" w:sz="0" w:space="0" w:color="auto"/>
            <w:left w:val="none" w:sz="0" w:space="0" w:color="auto"/>
            <w:bottom w:val="none" w:sz="0" w:space="0" w:color="auto"/>
            <w:right w:val="none" w:sz="0" w:space="0" w:color="auto"/>
          </w:divBdr>
        </w:div>
        <w:div w:id="546376551">
          <w:marLeft w:val="0"/>
          <w:marRight w:val="0"/>
          <w:marTop w:val="0"/>
          <w:marBottom w:val="101"/>
          <w:divBdr>
            <w:top w:val="none" w:sz="0" w:space="0" w:color="auto"/>
            <w:left w:val="none" w:sz="0" w:space="0" w:color="auto"/>
            <w:bottom w:val="none" w:sz="0" w:space="0" w:color="auto"/>
            <w:right w:val="none" w:sz="0" w:space="0" w:color="auto"/>
          </w:divBdr>
        </w:div>
        <w:div w:id="760445021">
          <w:marLeft w:val="0"/>
          <w:marRight w:val="0"/>
          <w:marTop w:val="0"/>
          <w:marBottom w:val="101"/>
          <w:divBdr>
            <w:top w:val="none" w:sz="0" w:space="0" w:color="auto"/>
            <w:left w:val="none" w:sz="0" w:space="0" w:color="auto"/>
            <w:bottom w:val="none" w:sz="0" w:space="0" w:color="auto"/>
            <w:right w:val="none" w:sz="0" w:space="0" w:color="auto"/>
          </w:divBdr>
        </w:div>
        <w:div w:id="899749134">
          <w:marLeft w:val="288"/>
          <w:marRight w:val="0"/>
          <w:marTop w:val="0"/>
          <w:marBottom w:val="101"/>
          <w:divBdr>
            <w:top w:val="none" w:sz="0" w:space="0" w:color="auto"/>
            <w:left w:val="none" w:sz="0" w:space="0" w:color="auto"/>
            <w:bottom w:val="none" w:sz="0" w:space="0" w:color="auto"/>
            <w:right w:val="none" w:sz="0" w:space="0" w:color="auto"/>
          </w:divBdr>
        </w:div>
        <w:div w:id="1088768491">
          <w:marLeft w:val="288"/>
          <w:marRight w:val="0"/>
          <w:marTop w:val="0"/>
          <w:marBottom w:val="101"/>
          <w:divBdr>
            <w:top w:val="none" w:sz="0" w:space="0" w:color="auto"/>
            <w:left w:val="none" w:sz="0" w:space="0" w:color="auto"/>
            <w:bottom w:val="none" w:sz="0" w:space="0" w:color="auto"/>
            <w:right w:val="none" w:sz="0" w:space="0" w:color="auto"/>
          </w:divBdr>
        </w:div>
        <w:div w:id="1623724698">
          <w:marLeft w:val="288"/>
          <w:marRight w:val="0"/>
          <w:marTop w:val="0"/>
          <w:marBottom w:val="101"/>
          <w:divBdr>
            <w:top w:val="none" w:sz="0" w:space="0" w:color="auto"/>
            <w:left w:val="none" w:sz="0" w:space="0" w:color="auto"/>
            <w:bottom w:val="none" w:sz="0" w:space="0" w:color="auto"/>
            <w:right w:val="none" w:sz="0" w:space="0" w:color="auto"/>
          </w:divBdr>
        </w:div>
        <w:div w:id="1912039938">
          <w:marLeft w:val="288"/>
          <w:marRight w:val="0"/>
          <w:marTop w:val="0"/>
          <w:marBottom w:val="101"/>
          <w:divBdr>
            <w:top w:val="none" w:sz="0" w:space="0" w:color="auto"/>
            <w:left w:val="none" w:sz="0" w:space="0" w:color="auto"/>
            <w:bottom w:val="none" w:sz="0" w:space="0" w:color="auto"/>
            <w:right w:val="none" w:sz="0" w:space="0" w:color="auto"/>
          </w:divBdr>
        </w:div>
        <w:div w:id="1936786393">
          <w:marLeft w:val="288"/>
          <w:marRight w:val="0"/>
          <w:marTop w:val="0"/>
          <w:marBottom w:val="101"/>
          <w:divBdr>
            <w:top w:val="none" w:sz="0" w:space="0" w:color="auto"/>
            <w:left w:val="none" w:sz="0" w:space="0" w:color="auto"/>
            <w:bottom w:val="none" w:sz="0" w:space="0" w:color="auto"/>
            <w:right w:val="none" w:sz="0" w:space="0" w:color="auto"/>
          </w:divBdr>
        </w:div>
      </w:divsChild>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54148502">
      <w:bodyDiv w:val="1"/>
      <w:marLeft w:val="0"/>
      <w:marRight w:val="0"/>
      <w:marTop w:val="0"/>
      <w:marBottom w:val="0"/>
      <w:divBdr>
        <w:top w:val="none" w:sz="0" w:space="0" w:color="auto"/>
        <w:left w:val="none" w:sz="0" w:space="0" w:color="auto"/>
        <w:bottom w:val="none" w:sz="0" w:space="0" w:color="auto"/>
        <w:right w:val="none" w:sz="0" w:space="0" w:color="auto"/>
      </w:divBdr>
    </w:div>
    <w:div w:id="1568759952">
      <w:bodyDiv w:val="1"/>
      <w:marLeft w:val="0"/>
      <w:marRight w:val="0"/>
      <w:marTop w:val="0"/>
      <w:marBottom w:val="0"/>
      <w:divBdr>
        <w:top w:val="none" w:sz="0" w:space="0" w:color="auto"/>
        <w:left w:val="none" w:sz="0" w:space="0" w:color="auto"/>
        <w:bottom w:val="none" w:sz="0" w:space="0" w:color="auto"/>
        <w:right w:val="none" w:sz="0" w:space="0" w:color="auto"/>
      </w:divBdr>
    </w:div>
    <w:div w:id="16072731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73337391">
      <w:bodyDiv w:val="1"/>
      <w:marLeft w:val="0"/>
      <w:marRight w:val="0"/>
      <w:marTop w:val="0"/>
      <w:marBottom w:val="0"/>
      <w:divBdr>
        <w:top w:val="none" w:sz="0" w:space="0" w:color="auto"/>
        <w:left w:val="none" w:sz="0" w:space="0" w:color="auto"/>
        <w:bottom w:val="none" w:sz="0" w:space="0" w:color="auto"/>
        <w:right w:val="none" w:sz="0" w:space="0" w:color="auto"/>
      </w:divBdr>
      <w:divsChild>
        <w:div w:id="1713263364">
          <w:marLeft w:val="360"/>
          <w:marRight w:val="0"/>
          <w:marTop w:val="0"/>
          <w:marBottom w:val="0"/>
          <w:divBdr>
            <w:top w:val="none" w:sz="0" w:space="0" w:color="auto"/>
            <w:left w:val="none" w:sz="0" w:space="0" w:color="auto"/>
            <w:bottom w:val="none" w:sz="0" w:space="0" w:color="auto"/>
            <w:right w:val="none" w:sz="0" w:space="0" w:color="auto"/>
          </w:divBdr>
        </w:div>
      </w:divsChild>
    </w:div>
    <w:div w:id="1682004411">
      <w:bodyDiv w:val="1"/>
      <w:marLeft w:val="0"/>
      <w:marRight w:val="0"/>
      <w:marTop w:val="0"/>
      <w:marBottom w:val="0"/>
      <w:divBdr>
        <w:top w:val="none" w:sz="0" w:space="0" w:color="auto"/>
        <w:left w:val="none" w:sz="0" w:space="0" w:color="auto"/>
        <w:bottom w:val="none" w:sz="0" w:space="0" w:color="auto"/>
        <w:right w:val="none" w:sz="0" w:space="0" w:color="auto"/>
      </w:divBdr>
    </w:div>
    <w:div w:id="169857942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05255482">
      <w:bodyDiv w:val="1"/>
      <w:marLeft w:val="0"/>
      <w:marRight w:val="0"/>
      <w:marTop w:val="0"/>
      <w:marBottom w:val="0"/>
      <w:divBdr>
        <w:top w:val="none" w:sz="0" w:space="0" w:color="auto"/>
        <w:left w:val="none" w:sz="0" w:space="0" w:color="auto"/>
        <w:bottom w:val="none" w:sz="0" w:space="0" w:color="auto"/>
        <w:right w:val="none" w:sz="0" w:space="0" w:color="auto"/>
      </w:divBdr>
    </w:div>
    <w:div w:id="1708489589">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9282774">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62943838">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861505784">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947688823">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0105404">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4700926">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073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221362);" TargetMode="External"/><Relationship Id="rId18" Type="http://schemas.openxmlformats.org/officeDocument/2006/relationships/oleObject" Target="embeddings/oleObject1.bin"/><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221362);"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21362);"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javascript:abrirAcuse(221362);"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javascript:abrirAcuse(221362);" TargetMode="External"/><Relationship Id="rId19" Type="http://schemas.openxmlformats.org/officeDocument/2006/relationships/image" Target="media/image2.png"/><Relationship Id="rId31" Type="http://schemas.openxmlformats.org/officeDocument/2006/relationships/hyperlink" Target="javascript:AbrirModal(2)" TargetMode="External"/><Relationship Id="rId4" Type="http://schemas.openxmlformats.org/officeDocument/2006/relationships/settings" Target="settings.xml"/><Relationship Id="rId9" Type="http://schemas.openxmlformats.org/officeDocument/2006/relationships/hyperlink" Target="javascript:abrirAcuse(221362);" TargetMode="External"/><Relationship Id="rId14" Type="http://schemas.openxmlformats.org/officeDocument/2006/relationships/hyperlink" Target="javascript:abrirAcuse(221362);"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javascript:AbrirModal(1)"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hyperlink" Target="javascript:abrirAcuse(221362);" TargetMode="External"/><Relationship Id="rId3" Type="http://schemas.openxmlformats.org/officeDocument/2006/relationships/styles" Target="styles.xml"/><Relationship Id="rId12" Type="http://schemas.openxmlformats.org/officeDocument/2006/relationships/hyperlink" Target="javascript:abrirAcuse(221362);"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6EE45-7C9B-4FED-AC36-B204B579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11930</Words>
  <Characters>65615</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2018-10-26T18:00:00Z</cp:lastPrinted>
  <dcterms:created xsi:type="dcterms:W3CDTF">2018-10-31T17:44:00Z</dcterms:created>
  <dcterms:modified xsi:type="dcterms:W3CDTF">2019-02-07T19:38:00Z</dcterms:modified>
</cp:coreProperties>
</file>